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4" w:type="dxa"/>
        <w:tblInd w:w="-34" w:type="dxa"/>
        <w:tblLayout w:type="fixed"/>
        <w:tblLook w:val="0000"/>
      </w:tblPr>
      <w:tblGrid>
        <w:gridCol w:w="34"/>
        <w:gridCol w:w="3389"/>
        <w:gridCol w:w="1053"/>
        <w:gridCol w:w="1497"/>
        <w:gridCol w:w="488"/>
        <w:gridCol w:w="3493"/>
      </w:tblGrid>
      <w:tr w:rsidR="000B193D" w:rsidRPr="00AB3999" w:rsidTr="00061572">
        <w:trPr>
          <w:trHeight w:val="1555"/>
        </w:trPr>
        <w:tc>
          <w:tcPr>
            <w:tcW w:w="447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</w:rPr>
            </w:pPr>
            <w:r w:rsidRPr="00AB3999">
              <w:rPr>
                <w:rFonts w:ascii="a_Timer(15%) Bashkir" w:eastAsia="Calibri" w:hAnsi="a_Timer(15%) Bashkir" w:cs="a_Timer(15%) Bashkir"/>
              </w:rPr>
              <w:t>БАШ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Ҡ</w:t>
            </w:r>
            <w:r w:rsidRPr="00AB3999">
              <w:rPr>
                <w:rFonts w:ascii="a_Timer(15%) Bashkir" w:eastAsia="Calibri" w:hAnsi="a_Timer(15%) Bashkir" w:cs="a_Timer(15%) Bashkir"/>
              </w:rPr>
              <w:t>ОРТОСТАН  РЕСПУБЛИКА</w:t>
            </w:r>
            <w:r w:rsidRPr="00AB3999">
              <w:rPr>
                <w:rFonts w:ascii="Lucida Sans Unicode" w:eastAsia="Calibri" w:hAnsi="Lucida Sans Unicode" w:cs="Lucida Sans Unicode"/>
                <w:lang w:val="be-BY"/>
              </w:rPr>
              <w:t>Һ</w:t>
            </w:r>
            <w:r w:rsidRPr="00AB3999">
              <w:rPr>
                <w:rFonts w:ascii="a_Timer(15%) Bashkir" w:eastAsia="Calibri" w:hAnsi="a_Timer(15%) Bashkir" w:cs="a_Timer(15%) Bashkir"/>
              </w:rPr>
              <w:t>Ы</w:t>
            </w: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  <w:b/>
                <w:bCs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БИШБ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Л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lang w:val="be-BY"/>
              </w:rPr>
              <w:t>Ә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К  РАЙОНЫ</w:t>
            </w: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  <w:b/>
                <w:bCs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МУНИЦИПАЛЬ  РАЙОН</w:t>
            </w: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ХАКИМИ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lang w:val="be-BY"/>
              </w:rPr>
              <w:t>Ә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</w:rPr>
              <w:t>ТЕ</w:t>
            </w: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</w:p>
          <w:p w:rsidR="000B193D" w:rsidRPr="00AB3999" w:rsidRDefault="000B193D" w:rsidP="00061572">
            <w:pPr>
              <w:jc w:val="center"/>
              <w:rPr>
                <w:rFonts w:ascii="a_Timer(15%) Bashkir" w:eastAsia="Calibri" w:hAnsi="a_Timer(15%) Bashkir" w:cs="a_Timer(15%) Bashkir"/>
              </w:rPr>
            </w:pPr>
            <w:r w:rsidRPr="00AB3999">
              <w:rPr>
                <w:rFonts w:ascii="a_Timer(15%) Bashkir" w:eastAsia="Calibri" w:hAnsi="a_Timer(15%) Bashkir" w:cs="a_Timer(15%) Bashkir"/>
              </w:rPr>
              <w:t>452040, Бишб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</w:rPr>
              <w:t>л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ә</w:t>
            </w:r>
            <w:r w:rsidRPr="00AB3999">
              <w:rPr>
                <w:rFonts w:ascii="a_Timer(15%) Bashkir" w:eastAsia="Calibri" w:hAnsi="a_Timer(15%) Bashkir" w:cs="a_Timer(15%) Bashkir"/>
              </w:rPr>
              <w:t>к, Е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ң</w:t>
            </w:r>
            <w:r w:rsidRPr="00AB3999">
              <w:rPr>
                <w:rFonts w:ascii="a_Timer(15%) Bashkir" w:eastAsia="Calibri" w:hAnsi="a_Timer(15%) Bashkir" w:cs="a_Timer(15%) Bashkir"/>
                <w:lang w:val="en-US"/>
              </w:rPr>
              <w:t>e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</w:rPr>
              <w:t xml:space="preserve"> урамы,13</w:t>
            </w:r>
          </w:p>
          <w:p w:rsidR="000B193D" w:rsidRPr="00AB3999" w:rsidRDefault="000B193D" w:rsidP="00061572">
            <w:pPr>
              <w:jc w:val="center"/>
              <w:rPr>
                <w:rFonts w:eastAsia="Calibri"/>
              </w:rPr>
            </w:pPr>
            <w:r w:rsidRPr="00AB3999">
              <w:rPr>
                <w:rFonts w:ascii="a_Timer(15%) Bashkir" w:eastAsia="Calibri" w:hAnsi="a_Timer(15%) Bashkir" w:cs="a_Timer(15%) Bashkir"/>
              </w:rPr>
              <w:t>Тел. (34743) 2-13-42, 2-12-96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B193D" w:rsidRPr="00AB3999" w:rsidRDefault="000B193D" w:rsidP="00061572">
            <w:pPr>
              <w:jc w:val="center"/>
              <w:rPr>
                <w:rFonts w:ascii="a_Helver Bashkir" w:eastAsia="Calibri" w:hAnsi="a_Helver Bashkir" w:cs="a_Helver Bashk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8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B193D" w:rsidRPr="00AB3999" w:rsidRDefault="000B193D" w:rsidP="00061572">
            <w:pPr>
              <w:jc w:val="center"/>
              <w:rPr>
                <w:rFonts w:eastAsia="Calibri"/>
                <w:b/>
                <w:bCs/>
              </w:rPr>
            </w:pPr>
            <w:r w:rsidRPr="00AB3999">
              <w:rPr>
                <w:rFonts w:eastAsia="Calibri"/>
                <w:b/>
                <w:bCs/>
              </w:rPr>
              <w:t>АДМИНИСТРАЦИЯ</w:t>
            </w:r>
          </w:p>
          <w:p w:rsidR="000B193D" w:rsidRPr="00AB3999" w:rsidRDefault="000B193D" w:rsidP="00061572">
            <w:pPr>
              <w:jc w:val="center"/>
              <w:rPr>
                <w:rFonts w:eastAsia="Calibri"/>
                <w:b/>
                <w:bCs/>
              </w:rPr>
            </w:pPr>
            <w:r w:rsidRPr="00AB3999">
              <w:rPr>
                <w:rFonts w:eastAsia="Calibri"/>
                <w:b/>
                <w:bCs/>
              </w:rPr>
              <w:t>МУНИЦИПАЛЬНОГО РАЙОНА</w:t>
            </w:r>
          </w:p>
          <w:p w:rsidR="000B193D" w:rsidRPr="00AB3999" w:rsidRDefault="000B193D" w:rsidP="00061572">
            <w:pPr>
              <w:jc w:val="center"/>
              <w:rPr>
                <w:rFonts w:eastAsia="Calibri"/>
                <w:b/>
                <w:bCs/>
              </w:rPr>
            </w:pPr>
            <w:r w:rsidRPr="00AB3999">
              <w:rPr>
                <w:rFonts w:eastAsia="Calibri"/>
                <w:b/>
                <w:bCs/>
              </w:rPr>
              <w:t>БИЖБУЛЯКСКИЙ РАЙОН</w:t>
            </w:r>
          </w:p>
          <w:p w:rsidR="000B193D" w:rsidRPr="00AB3999" w:rsidRDefault="000B193D" w:rsidP="00061572">
            <w:pPr>
              <w:jc w:val="center"/>
              <w:rPr>
                <w:rFonts w:eastAsia="Calibri"/>
                <w:sz w:val="8"/>
                <w:szCs w:val="8"/>
              </w:rPr>
            </w:pPr>
            <w:r w:rsidRPr="00AB3999">
              <w:rPr>
                <w:rFonts w:eastAsia="Calibri"/>
              </w:rPr>
              <w:t>РЕСПУБЛИКИ БАШКОРТОСТАН</w:t>
            </w:r>
          </w:p>
          <w:p w:rsidR="000B193D" w:rsidRPr="00AB3999" w:rsidRDefault="000B193D" w:rsidP="00061572">
            <w:pPr>
              <w:jc w:val="center"/>
              <w:rPr>
                <w:rFonts w:eastAsia="Calibri"/>
                <w:sz w:val="8"/>
                <w:szCs w:val="8"/>
              </w:rPr>
            </w:pPr>
          </w:p>
          <w:p w:rsidR="000B193D" w:rsidRPr="00AB3999" w:rsidRDefault="000B193D" w:rsidP="00061572">
            <w:pPr>
              <w:jc w:val="center"/>
              <w:rPr>
                <w:rFonts w:eastAsia="Calibri"/>
                <w:sz w:val="8"/>
                <w:szCs w:val="8"/>
              </w:rPr>
            </w:pPr>
          </w:p>
          <w:p w:rsidR="000B193D" w:rsidRPr="00AB3999" w:rsidRDefault="000B193D" w:rsidP="00061572">
            <w:pPr>
              <w:jc w:val="center"/>
              <w:rPr>
                <w:rFonts w:eastAsia="Calibri"/>
              </w:rPr>
            </w:pPr>
            <w:r w:rsidRPr="00AB3999">
              <w:rPr>
                <w:rFonts w:eastAsia="Calibri"/>
              </w:rPr>
              <w:t>452040, Бижбуляк, ул. Победы, 13</w:t>
            </w:r>
          </w:p>
          <w:p w:rsidR="000B193D" w:rsidRPr="00AB3999" w:rsidRDefault="000B193D" w:rsidP="00061572">
            <w:pPr>
              <w:jc w:val="center"/>
              <w:rPr>
                <w:rFonts w:ascii="a_Helver Bashkir" w:eastAsia="Calibri" w:hAnsi="a_Helver Bashkir" w:cs="a_Helver Bashkir"/>
              </w:rPr>
            </w:pPr>
            <w:r w:rsidRPr="00AB3999">
              <w:rPr>
                <w:rFonts w:eastAsia="Calibri"/>
              </w:rPr>
              <w:t>Тел. (34743) 2-13-42, 2-12-96</w:t>
            </w:r>
          </w:p>
        </w:tc>
      </w:tr>
      <w:tr w:rsidR="000B193D" w:rsidRPr="00C91AA4" w:rsidTr="00061572">
        <w:tblPrEx>
          <w:tblLook w:val="01E0"/>
        </w:tblPrEx>
        <w:trPr>
          <w:gridBefore w:val="1"/>
          <w:wBefore w:w="34" w:type="dxa"/>
          <w:trHeight w:val="877"/>
        </w:trPr>
        <w:tc>
          <w:tcPr>
            <w:tcW w:w="3389" w:type="dxa"/>
          </w:tcPr>
          <w:p w:rsidR="000B193D" w:rsidRPr="00674A0C" w:rsidRDefault="000B193D" w:rsidP="00061572">
            <w:pPr>
              <w:rPr>
                <w:b/>
                <w:sz w:val="28"/>
                <w:szCs w:val="28"/>
                <w:u w:val="single"/>
              </w:rPr>
            </w:pPr>
          </w:p>
          <w:p w:rsidR="000B193D" w:rsidRPr="00674A0C" w:rsidRDefault="000B193D" w:rsidP="000615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674A0C">
              <w:rPr>
                <w:b/>
                <w:sz w:val="28"/>
                <w:szCs w:val="28"/>
              </w:rPr>
              <w:t>КАРАР</w:t>
            </w:r>
          </w:p>
        </w:tc>
        <w:tc>
          <w:tcPr>
            <w:tcW w:w="3038" w:type="dxa"/>
            <w:gridSpan w:val="3"/>
          </w:tcPr>
          <w:p w:rsidR="000B193D" w:rsidRPr="00674A0C" w:rsidRDefault="000B193D" w:rsidP="00061572">
            <w:pPr>
              <w:rPr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0B193D" w:rsidRPr="00674A0C" w:rsidRDefault="000B193D" w:rsidP="00061572">
            <w:pPr>
              <w:rPr>
                <w:b/>
                <w:sz w:val="28"/>
                <w:szCs w:val="28"/>
              </w:rPr>
            </w:pPr>
          </w:p>
          <w:p w:rsidR="000B193D" w:rsidRPr="00674A0C" w:rsidRDefault="000B193D" w:rsidP="000615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74A0C">
              <w:rPr>
                <w:b/>
                <w:sz w:val="28"/>
                <w:szCs w:val="28"/>
              </w:rPr>
              <w:t>ПОСТАНОВЛЕНИЕ</w:t>
            </w:r>
          </w:p>
          <w:p w:rsidR="000B193D" w:rsidRPr="00DC1A36" w:rsidRDefault="000B193D" w:rsidP="00061572">
            <w:pPr>
              <w:rPr>
                <w:b/>
                <w:sz w:val="16"/>
                <w:szCs w:val="16"/>
              </w:rPr>
            </w:pPr>
          </w:p>
        </w:tc>
      </w:tr>
    </w:tbl>
    <w:p w:rsidR="000B193D" w:rsidRPr="00C91AA4" w:rsidRDefault="00B44785" w:rsidP="000B193D">
      <w:pPr>
        <w:rPr>
          <w:sz w:val="28"/>
          <w:szCs w:val="28"/>
        </w:rPr>
      </w:pPr>
      <w:r>
        <w:rPr>
          <w:sz w:val="28"/>
          <w:szCs w:val="28"/>
        </w:rPr>
        <w:t xml:space="preserve">    " 20 </w:t>
      </w:r>
      <w:r w:rsidR="000B193D">
        <w:rPr>
          <w:sz w:val="28"/>
          <w:szCs w:val="28"/>
        </w:rPr>
        <w:t xml:space="preserve">" сентябрь 2021 й.                     № </w:t>
      </w:r>
      <w:r>
        <w:rPr>
          <w:sz w:val="28"/>
          <w:szCs w:val="28"/>
        </w:rPr>
        <w:t>09/353</w:t>
      </w:r>
      <w:r w:rsidR="000B193D">
        <w:rPr>
          <w:sz w:val="28"/>
          <w:szCs w:val="28"/>
        </w:rPr>
        <w:t xml:space="preserve">     </w:t>
      </w:r>
      <w:r w:rsidR="000B193D" w:rsidRPr="00C91AA4">
        <w:rPr>
          <w:sz w:val="28"/>
          <w:szCs w:val="28"/>
        </w:rPr>
        <w:t xml:space="preserve">      </w:t>
      </w:r>
      <w:r w:rsidR="000B19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" 20 </w:t>
      </w:r>
      <w:r w:rsidR="000B193D">
        <w:rPr>
          <w:sz w:val="28"/>
          <w:szCs w:val="28"/>
        </w:rPr>
        <w:t>" сентября 2021</w:t>
      </w:r>
      <w:r w:rsidR="000B193D" w:rsidRPr="00C91AA4">
        <w:rPr>
          <w:sz w:val="28"/>
          <w:szCs w:val="28"/>
        </w:rPr>
        <w:t xml:space="preserve"> г.</w:t>
      </w: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4D620D" w:rsidRDefault="00D26178" w:rsidP="000B193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  <w:r w:rsidR="000B193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</w:t>
      </w:r>
      <w:r w:rsidR="000B193D" w:rsidRPr="000B193D">
        <w:rPr>
          <w:b/>
          <w:color w:val="000000"/>
          <w:sz w:val="28"/>
          <w:szCs w:val="28"/>
        </w:rPr>
        <w:t xml:space="preserve"> </w:t>
      </w:r>
      <w:r w:rsidR="000B193D">
        <w:rPr>
          <w:bCs/>
          <w:color w:val="000000"/>
          <w:sz w:val="26"/>
          <w:szCs w:val="26"/>
        </w:rPr>
        <w:t xml:space="preserve"> </w:t>
      </w:r>
      <w:r w:rsidR="000B193D" w:rsidRPr="001562EE">
        <w:rPr>
          <w:b/>
          <w:bCs/>
          <w:color w:val="000000"/>
          <w:sz w:val="28"/>
          <w:szCs w:val="28"/>
        </w:rPr>
        <w:t xml:space="preserve">муниципальном районе Бижбулякский район </w:t>
      </w:r>
      <w:r w:rsidR="000B193D">
        <w:rPr>
          <w:b/>
          <w:bCs/>
          <w:color w:val="000000"/>
          <w:sz w:val="28"/>
          <w:szCs w:val="28"/>
        </w:rPr>
        <w:t xml:space="preserve">Республики Башкортостан </w:t>
      </w:r>
    </w:p>
    <w:p w:rsidR="000B193D" w:rsidRDefault="000B193D" w:rsidP="000B193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</w:p>
    <w:p w:rsidR="000B193D" w:rsidRPr="0052463F" w:rsidRDefault="000B193D" w:rsidP="000B193D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154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от 27.07.</w:t>
      </w:r>
      <w:r w:rsidRPr="00E44154">
        <w:rPr>
          <w:sz w:val="28"/>
          <w:szCs w:val="28"/>
        </w:rPr>
        <w:t xml:space="preserve"> 2010 года  № 210-ФЗ «Об организации предоставления государственных и муниципальных услуг», постановлением Правительства Республики Башкортостан от 2</w:t>
      </w:r>
      <w:r>
        <w:rPr>
          <w:sz w:val="28"/>
          <w:szCs w:val="28"/>
        </w:rPr>
        <w:t>2.04.</w:t>
      </w:r>
      <w:r w:rsidRPr="00E44154">
        <w:rPr>
          <w:sz w:val="28"/>
          <w:szCs w:val="28"/>
        </w:rPr>
        <w:t>2016 года № 153 «Об утверждении типового (рекомендованного) перечня муниципальных услуг, оказываемых органами местного самоуправле</w:t>
      </w:r>
      <w:r>
        <w:rPr>
          <w:sz w:val="28"/>
          <w:szCs w:val="28"/>
        </w:rPr>
        <w:t>ния в Республике Башкортостан» а</w:t>
      </w:r>
      <w:r w:rsidRPr="00E44154">
        <w:rPr>
          <w:sz w:val="28"/>
          <w:szCs w:val="28"/>
        </w:rPr>
        <w:t xml:space="preserve">дминистрация </w:t>
      </w:r>
      <w:r w:rsidRPr="0052463F">
        <w:rPr>
          <w:bCs/>
          <w:color w:val="000000"/>
          <w:sz w:val="28"/>
          <w:szCs w:val="28"/>
        </w:rPr>
        <w:t>муниципального района Бижбулякский район Республики Башкортостан</w:t>
      </w:r>
    </w:p>
    <w:p w:rsidR="004D620D" w:rsidRDefault="00D26178" w:rsidP="000B193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0B193D" w:rsidRDefault="00D26178" w:rsidP="000B19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B193D" w:rsidRPr="0097642E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0B193D" w:rsidRPr="00EC1770">
        <w:rPr>
          <w:sz w:val="28"/>
          <w:szCs w:val="28"/>
        </w:rPr>
        <w:t xml:space="preserve">услуги </w:t>
      </w:r>
      <w:r w:rsidR="000B193D" w:rsidRPr="00EC1770">
        <w:rPr>
          <w:color w:val="000000"/>
          <w:sz w:val="28"/>
          <w:szCs w:val="28"/>
        </w:rPr>
        <w:t xml:space="preserve">«Постановка на учет и зачисление детей в образовательные учреждения, реализующие образовательную программу дошкольного образования (детские сады)» </w:t>
      </w:r>
      <w:r w:rsidR="000B193D" w:rsidRPr="0097642E">
        <w:rPr>
          <w:color w:val="000000"/>
          <w:sz w:val="28"/>
          <w:szCs w:val="28"/>
        </w:rPr>
        <w:t>в</w:t>
      </w:r>
      <w:r w:rsidR="000B193D" w:rsidRPr="00DC7645">
        <w:rPr>
          <w:b/>
          <w:bCs/>
          <w:color w:val="000000"/>
          <w:sz w:val="28"/>
          <w:szCs w:val="28"/>
        </w:rPr>
        <w:t xml:space="preserve"> </w:t>
      </w:r>
      <w:r w:rsidR="000B193D" w:rsidRPr="00DC7645">
        <w:rPr>
          <w:bCs/>
          <w:color w:val="000000"/>
          <w:sz w:val="28"/>
          <w:szCs w:val="28"/>
        </w:rPr>
        <w:t>муниципальном районе Бижбулякский район Республики Башкортостан</w:t>
      </w:r>
      <w:r w:rsidR="000B193D">
        <w:rPr>
          <w:bCs/>
          <w:color w:val="000000"/>
          <w:sz w:val="28"/>
          <w:szCs w:val="28"/>
        </w:rPr>
        <w:t>. Приложение.</w:t>
      </w:r>
      <w:r w:rsidR="000B193D" w:rsidRPr="0097642E">
        <w:rPr>
          <w:color w:val="000000"/>
          <w:sz w:val="28"/>
          <w:szCs w:val="28"/>
        </w:rPr>
        <w:t xml:space="preserve"> </w:t>
      </w:r>
    </w:p>
    <w:p w:rsidR="000B193D" w:rsidRPr="0081182F" w:rsidRDefault="000B193D" w:rsidP="000B193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2.Признать утратившим силу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275060">
        <w:rPr>
          <w:sz w:val="28"/>
          <w:szCs w:val="28"/>
        </w:rPr>
        <w:t xml:space="preserve"> администрации муниципального района Бижбулякский район Р</w:t>
      </w:r>
      <w:r>
        <w:rPr>
          <w:sz w:val="28"/>
          <w:szCs w:val="28"/>
        </w:rPr>
        <w:t xml:space="preserve">еспублики </w:t>
      </w:r>
      <w:r w:rsidRPr="00275060">
        <w:rPr>
          <w:sz w:val="28"/>
          <w:szCs w:val="28"/>
        </w:rPr>
        <w:t>Б</w:t>
      </w:r>
      <w:r>
        <w:rPr>
          <w:sz w:val="28"/>
          <w:szCs w:val="28"/>
        </w:rPr>
        <w:t>ашкортостан</w:t>
      </w:r>
      <w:r w:rsidRPr="00275060">
        <w:rPr>
          <w:sz w:val="28"/>
          <w:szCs w:val="28"/>
        </w:rPr>
        <w:t xml:space="preserve"> от </w:t>
      </w:r>
      <w:r>
        <w:rPr>
          <w:sz w:val="28"/>
          <w:szCs w:val="28"/>
        </w:rPr>
        <w:t>22.08.2019г. №08/613</w:t>
      </w:r>
      <w:r w:rsidRPr="00C91A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B193D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0B193D">
        <w:rPr>
          <w:color w:val="000000"/>
          <w:sz w:val="28"/>
          <w:szCs w:val="28"/>
        </w:rPr>
        <w:t xml:space="preserve"> «Постановка на учет и зачисление детей в образовательные учреждения, реализующие образовательную программу дошкольного образования (детские сады)» в</w:t>
      </w:r>
      <w:r w:rsidRPr="000B193D">
        <w:rPr>
          <w:bCs/>
          <w:color w:val="000000"/>
          <w:sz w:val="26"/>
          <w:szCs w:val="26"/>
        </w:rPr>
        <w:t xml:space="preserve"> </w:t>
      </w:r>
      <w:r w:rsidRPr="000B193D">
        <w:rPr>
          <w:bCs/>
          <w:color w:val="000000"/>
          <w:sz w:val="28"/>
          <w:szCs w:val="28"/>
        </w:rPr>
        <w:t>муниципальном районе Бижбулякский район Республики Башкортостан»</w:t>
      </w:r>
      <w:r>
        <w:rPr>
          <w:bCs/>
          <w:color w:val="000000"/>
          <w:sz w:val="28"/>
          <w:szCs w:val="28"/>
        </w:rPr>
        <w:t xml:space="preserve"> ( с изменениями от 29.04.2021</w:t>
      </w:r>
      <w:r w:rsidR="00843451">
        <w:rPr>
          <w:bCs/>
          <w:color w:val="000000"/>
          <w:sz w:val="28"/>
          <w:szCs w:val="28"/>
        </w:rPr>
        <w:t>г.</w:t>
      </w:r>
      <w:r>
        <w:rPr>
          <w:bCs/>
          <w:color w:val="000000"/>
          <w:sz w:val="28"/>
          <w:szCs w:val="28"/>
        </w:rPr>
        <w:t xml:space="preserve"> №04/215,</w:t>
      </w:r>
      <w:r w:rsidR="00843451">
        <w:rPr>
          <w:bCs/>
          <w:color w:val="000000"/>
          <w:sz w:val="28"/>
          <w:szCs w:val="28"/>
        </w:rPr>
        <w:t xml:space="preserve"> от 19.08.2021г. №08/318)</w:t>
      </w:r>
      <w:r>
        <w:rPr>
          <w:bCs/>
          <w:color w:val="000000"/>
          <w:sz w:val="28"/>
          <w:szCs w:val="28"/>
        </w:rPr>
        <w:t xml:space="preserve"> .</w:t>
      </w:r>
    </w:p>
    <w:p w:rsidR="00843451" w:rsidRPr="00F86AF4" w:rsidRDefault="000B193D" w:rsidP="00843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669DF">
        <w:rPr>
          <w:rFonts w:eastAsia="Calibri"/>
          <w:sz w:val="28"/>
          <w:szCs w:val="28"/>
        </w:rPr>
        <w:t xml:space="preserve"> </w:t>
      </w:r>
      <w:r w:rsidR="00843451">
        <w:rPr>
          <w:sz w:val="28"/>
          <w:szCs w:val="28"/>
        </w:rPr>
        <w:t xml:space="preserve">Начальнику </w:t>
      </w:r>
      <w:r w:rsidR="00843451">
        <w:rPr>
          <w:sz w:val="28"/>
          <w:szCs w:val="28"/>
          <w:lang w:val="be-BY"/>
        </w:rPr>
        <w:t>и</w:t>
      </w:r>
      <w:r w:rsidR="00843451" w:rsidRPr="00B652EB">
        <w:rPr>
          <w:sz w:val="28"/>
          <w:szCs w:val="28"/>
          <w:lang w:val="be-BY"/>
        </w:rPr>
        <w:t>нформ</w:t>
      </w:r>
      <w:r w:rsidR="00843451">
        <w:rPr>
          <w:sz w:val="28"/>
          <w:szCs w:val="28"/>
          <w:lang w:val="be-BY"/>
        </w:rPr>
        <w:t xml:space="preserve">ационно – аналитического отдела </w:t>
      </w:r>
      <w:r w:rsidR="00843451" w:rsidRPr="00B652EB">
        <w:rPr>
          <w:sz w:val="28"/>
          <w:szCs w:val="28"/>
          <w:lang w:val="be-BY"/>
        </w:rPr>
        <w:t>администрации муниципального района Бижбулякский район</w:t>
      </w:r>
      <w:r w:rsidR="00843451">
        <w:rPr>
          <w:sz w:val="28"/>
          <w:szCs w:val="28"/>
          <w:lang w:val="be-BY"/>
        </w:rPr>
        <w:t xml:space="preserve"> Иванову С.В.</w:t>
      </w:r>
      <w:r w:rsidR="00843451" w:rsidRPr="00B652EB">
        <w:rPr>
          <w:sz w:val="28"/>
          <w:szCs w:val="28"/>
          <w:lang w:val="be-BY"/>
        </w:rPr>
        <w:t xml:space="preserve"> </w:t>
      </w:r>
      <w:r w:rsidR="00843451">
        <w:rPr>
          <w:sz w:val="28"/>
          <w:szCs w:val="28"/>
          <w:lang w:val="be-BY"/>
        </w:rPr>
        <w:t xml:space="preserve"> в установленном порядке обнародовать настоящее </w:t>
      </w:r>
      <w:r w:rsidR="00843451" w:rsidRPr="00F86AF4">
        <w:rPr>
          <w:sz w:val="28"/>
          <w:szCs w:val="28"/>
        </w:rPr>
        <w:t>постановление</w:t>
      </w:r>
      <w:r w:rsidR="00843451">
        <w:rPr>
          <w:sz w:val="28"/>
          <w:szCs w:val="28"/>
        </w:rPr>
        <w:t xml:space="preserve"> на официальном сайте:</w:t>
      </w:r>
      <w:r w:rsidR="00843451" w:rsidRPr="00264F78">
        <w:t xml:space="preserve"> </w:t>
      </w:r>
      <w:r w:rsidR="00843451" w:rsidRPr="00264F78">
        <w:rPr>
          <w:sz w:val="28"/>
          <w:szCs w:val="28"/>
        </w:rPr>
        <w:t>http</w:t>
      </w:r>
      <w:r w:rsidR="00843451">
        <w:rPr>
          <w:sz w:val="28"/>
          <w:szCs w:val="28"/>
        </w:rPr>
        <w:t>s://bizhbulyak.bashkortostan.ru</w:t>
      </w:r>
      <w:r w:rsidR="00843451" w:rsidRPr="00F86AF4">
        <w:rPr>
          <w:sz w:val="28"/>
          <w:szCs w:val="28"/>
        </w:rPr>
        <w:t>.</w:t>
      </w:r>
    </w:p>
    <w:p w:rsidR="000B193D" w:rsidRPr="0097642E" w:rsidRDefault="000B193D" w:rsidP="000B1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642E">
        <w:rPr>
          <w:sz w:val="28"/>
          <w:szCs w:val="28"/>
        </w:rPr>
        <w:t>. Настоящее Постановление вступает в силу на следующий день, после дня его официального опубликования.</w:t>
      </w:r>
    </w:p>
    <w:p w:rsidR="00843451" w:rsidRDefault="000B193D" w:rsidP="00843451">
      <w:pPr>
        <w:pStyle w:val="ConsPlusNormal"/>
        <w:ind w:firstLine="709"/>
        <w:jc w:val="both"/>
      </w:pPr>
      <w:r>
        <w:lastRenderedPageBreak/>
        <w:t>5.</w:t>
      </w:r>
      <w:r w:rsidR="00843451" w:rsidRPr="00F86AF4">
        <w:t>Контроль  над исполнением данн</w:t>
      </w:r>
      <w:r w:rsidR="00843451">
        <w:t>ого постановления возложить на у</w:t>
      </w:r>
      <w:r w:rsidR="00843451" w:rsidRPr="00F86AF4">
        <w:t>правляющего делами администрации</w:t>
      </w:r>
      <w:r w:rsidR="00843451">
        <w:t xml:space="preserve"> муниципального района Бижбулякский район </w:t>
      </w:r>
      <w:r w:rsidR="00843451" w:rsidRPr="00F86AF4">
        <w:t xml:space="preserve"> Булатова В.В.</w:t>
      </w: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D620D" w:rsidRDefault="00843451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                                                                           А.Зарипов</w:t>
      </w: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A442DD" w:rsidRDefault="00A442D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843451" w:rsidRPr="00EF26D5" w:rsidRDefault="00843451" w:rsidP="00843451">
      <w:pPr>
        <w:ind w:left="2124" w:firstLine="708"/>
        <w:jc w:val="right"/>
        <w:rPr>
          <w:sz w:val="24"/>
          <w:szCs w:val="24"/>
        </w:rPr>
      </w:pPr>
      <w:r w:rsidRPr="00EF26D5">
        <w:rPr>
          <w:sz w:val="24"/>
          <w:szCs w:val="24"/>
        </w:rPr>
        <w:lastRenderedPageBreak/>
        <w:t xml:space="preserve">Приложение </w:t>
      </w:r>
    </w:p>
    <w:p w:rsidR="00843451" w:rsidRPr="00EF26D5" w:rsidRDefault="00843451" w:rsidP="00843451">
      <w:pPr>
        <w:ind w:left="4111" w:hanging="3120"/>
        <w:jc w:val="right"/>
        <w:rPr>
          <w:sz w:val="24"/>
          <w:szCs w:val="24"/>
        </w:rPr>
      </w:pPr>
      <w:r w:rsidRPr="00EF26D5">
        <w:rPr>
          <w:sz w:val="24"/>
          <w:szCs w:val="24"/>
        </w:rPr>
        <w:t xml:space="preserve">                                                    к постановлению  администрации муниципального                                        района Бижбулякский район Республики Башкортостан</w:t>
      </w:r>
    </w:p>
    <w:p w:rsidR="00843451" w:rsidRPr="00EF26D5" w:rsidRDefault="00843451" w:rsidP="00843451">
      <w:pPr>
        <w:ind w:left="1416"/>
        <w:jc w:val="right"/>
        <w:rPr>
          <w:sz w:val="24"/>
          <w:szCs w:val="24"/>
        </w:rPr>
      </w:pPr>
      <w:r w:rsidRPr="00EF26D5">
        <w:rPr>
          <w:sz w:val="24"/>
          <w:szCs w:val="24"/>
        </w:rPr>
        <w:t xml:space="preserve">                                             от  </w:t>
      </w:r>
      <w:r w:rsidR="00EC6EAF">
        <w:rPr>
          <w:sz w:val="24"/>
          <w:szCs w:val="24"/>
        </w:rPr>
        <w:t>20</w:t>
      </w:r>
      <w:r>
        <w:rPr>
          <w:sz w:val="24"/>
          <w:szCs w:val="24"/>
        </w:rPr>
        <w:t>.09.</w:t>
      </w:r>
      <w:r w:rsidRPr="00EF26D5">
        <w:rPr>
          <w:sz w:val="24"/>
          <w:szCs w:val="24"/>
        </w:rPr>
        <w:t>2</w:t>
      </w:r>
      <w:r>
        <w:rPr>
          <w:sz w:val="24"/>
          <w:szCs w:val="24"/>
        </w:rPr>
        <w:t>021 года №  09/</w:t>
      </w:r>
      <w:r w:rsidR="00EC6EAF">
        <w:rPr>
          <w:sz w:val="24"/>
          <w:szCs w:val="24"/>
        </w:rPr>
        <w:t>353</w:t>
      </w:r>
    </w:p>
    <w:p w:rsidR="00843451" w:rsidRDefault="00843451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</w:p>
    <w:p w:rsidR="006B1E1E" w:rsidRDefault="00D26178" w:rsidP="00EC6E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4D620D" w:rsidRDefault="00D26178" w:rsidP="00EC6E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муниципальной услуги «Постановка на учет и зачисление детей в образовательные учреждения, реализующие образовательную программу</w:t>
      </w:r>
      <w:r w:rsidR="006B1E1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дошкольного образования (детские сады)» в </w:t>
      </w:r>
      <w:r w:rsidR="00EC6EAF">
        <w:rPr>
          <w:bCs/>
          <w:color w:val="000000"/>
          <w:sz w:val="26"/>
          <w:szCs w:val="26"/>
        </w:rPr>
        <w:t xml:space="preserve"> </w:t>
      </w:r>
      <w:r w:rsidR="00EC6EAF" w:rsidRPr="001562EE">
        <w:rPr>
          <w:b/>
          <w:bCs/>
          <w:color w:val="000000"/>
          <w:sz w:val="28"/>
          <w:szCs w:val="28"/>
        </w:rPr>
        <w:t xml:space="preserve">муниципальном районе Бижбулякский район </w:t>
      </w:r>
      <w:r w:rsidR="00EC6EAF">
        <w:rPr>
          <w:b/>
          <w:bCs/>
          <w:color w:val="000000"/>
          <w:sz w:val="28"/>
          <w:szCs w:val="28"/>
        </w:rPr>
        <w:t>Республики Башкортостан</w:t>
      </w: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b/>
          <w:color w:val="000000"/>
          <w:sz w:val="24"/>
          <w:szCs w:val="24"/>
        </w:rPr>
      </w:pPr>
      <w:r w:rsidRPr="00135166">
        <w:rPr>
          <w:b/>
          <w:color w:val="000000"/>
          <w:sz w:val="24"/>
          <w:szCs w:val="24"/>
        </w:rPr>
        <w:t>I. Общие положения</w:t>
      </w:r>
    </w:p>
    <w:p w:rsidR="002F1D30" w:rsidRPr="00135166" w:rsidRDefault="002F1D30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</w:p>
    <w:p w:rsidR="004D620D" w:rsidRPr="00135166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135166">
        <w:rPr>
          <w:b/>
          <w:color w:val="000000"/>
          <w:sz w:val="24"/>
          <w:szCs w:val="24"/>
        </w:rPr>
        <w:t>Предмет регулирования Административного регламента</w:t>
      </w:r>
    </w:p>
    <w:p w:rsidR="004D620D" w:rsidRPr="00135166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1.1 Административный регламент предоставления муниципальной услуги «Постановка на учет и зачисление детей в образовательные учреждения, реализующие образовательную программу дошкольного образования (детские сады)»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приёму заявлений, постановке на учёт и зачислению детей в образовательные организации, реализующие образовательную программу дошкольного образования в</w:t>
      </w:r>
      <w:r w:rsidR="00135166" w:rsidRPr="00135166">
        <w:rPr>
          <w:b/>
          <w:bCs/>
          <w:color w:val="000000"/>
          <w:sz w:val="24"/>
          <w:szCs w:val="24"/>
        </w:rPr>
        <w:t xml:space="preserve"> </w:t>
      </w:r>
      <w:r w:rsidR="00135166" w:rsidRPr="00135166">
        <w:rPr>
          <w:bCs/>
          <w:color w:val="000000"/>
          <w:sz w:val="24"/>
          <w:szCs w:val="24"/>
        </w:rPr>
        <w:t>муниципальном районе Бижбулякский район Республики Башкортостан</w:t>
      </w:r>
      <w:r w:rsidR="00135166" w:rsidRPr="00135166">
        <w:rPr>
          <w:color w:val="000000"/>
          <w:sz w:val="24"/>
          <w:szCs w:val="24"/>
        </w:rPr>
        <w:t xml:space="preserve"> </w:t>
      </w:r>
      <w:r w:rsidRPr="00135166">
        <w:rPr>
          <w:color w:val="000000"/>
          <w:sz w:val="24"/>
          <w:szCs w:val="24"/>
        </w:rPr>
        <w:t xml:space="preserve">(далее соответственно </w:t>
      </w:r>
      <w:r w:rsidR="00135166" w:rsidRPr="00135166">
        <w:rPr>
          <w:color w:val="000000"/>
          <w:sz w:val="24"/>
          <w:szCs w:val="24"/>
        </w:rPr>
        <w:t>-</w:t>
      </w:r>
      <w:r w:rsidRPr="00135166">
        <w:rPr>
          <w:color w:val="000000"/>
          <w:sz w:val="24"/>
          <w:szCs w:val="24"/>
        </w:rPr>
        <w:t>Муниципальная услуга, Административный регламент)</w:t>
      </w:r>
    </w:p>
    <w:p w:rsidR="004D620D" w:rsidRPr="00135166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135166">
        <w:rPr>
          <w:b/>
          <w:color w:val="000000"/>
          <w:sz w:val="24"/>
          <w:szCs w:val="24"/>
        </w:rPr>
        <w:t>Круг заявителей</w:t>
      </w:r>
    </w:p>
    <w:p w:rsidR="004D620D" w:rsidRPr="00135166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1.2. Заявителями являются граждане Российской Федерации, а также временно проживающие на территории Российской Федерации иностранные граждане, а также лица без гражданства, являющиеся родителями или законными представителями детей в возрасте от рождения до 6 лет и 6 месяцев,  нуждающихся в зачислении в образовательную организацию, реализующую программу дошкольного образования по месту жительства или по месту пребывания на территории</w:t>
      </w:r>
      <w:r w:rsidR="00135166" w:rsidRPr="00135166">
        <w:rPr>
          <w:b/>
          <w:bCs/>
          <w:color w:val="000000"/>
          <w:sz w:val="24"/>
          <w:szCs w:val="24"/>
        </w:rPr>
        <w:t xml:space="preserve"> </w:t>
      </w:r>
      <w:r w:rsidR="00135166" w:rsidRPr="00135166">
        <w:rPr>
          <w:bCs/>
          <w:color w:val="000000"/>
          <w:sz w:val="24"/>
          <w:szCs w:val="24"/>
        </w:rPr>
        <w:t>муниципального района Бижбулякский район Республики Башкортостан</w:t>
      </w:r>
      <w:r w:rsidRPr="00135166">
        <w:rPr>
          <w:color w:val="000000"/>
          <w:sz w:val="24"/>
          <w:szCs w:val="24"/>
        </w:rPr>
        <w:t xml:space="preserve">  (далее – Заявитель).</w:t>
      </w:r>
    </w:p>
    <w:p w:rsidR="004D620D" w:rsidRPr="00135166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1.3. Во внеочередном порядке предоставляются места в образовательных организациях, реализующих образовательную программу дошкольного образования (детские сады) (далее – Организация):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граждан, подвергшихся воздействию радиации вследствие катастрофы на Чернобыльской АЭС (часть 12 статья 14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 xml:space="preserve">детям граждан, эвакуированных из зоны отчуждения и переселенных (переселяемых) из зоны отселения вследствие катастрофы на Чернобыльской АЭС (часть 12 статья 17 Закона Российской Федерации    от 15.05.1991          № 1244-1 «О социальной защите граждан, подвергшихся воздействию радиации вследствие катастрофы на Чернобыльской АЭС»); 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 xml:space="preserve">детям погибших (пропавших без вести), умерших, ставших инвалидами военнослужащих и сотрудников боевых действий на территории Южной Осетии и Абхазии (Постановление Правительства Российской Федерации    от 12.08.2008 № 587 «О дополнительных мерах по усилению социальной защиты военнослужащих и сотрудников </w:t>
      </w:r>
      <w:r w:rsidRPr="00135166">
        <w:rPr>
          <w:color w:val="000000"/>
          <w:sz w:val="24"/>
          <w:szCs w:val="24"/>
        </w:rPr>
        <w:lastRenderedPageBreak/>
        <w:t>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сотрудников Следственного комитета Российской Федерации (часть 25 статья 35 Федерального закона от 28.12.2010 N 403-ФЗ «О Следственном комитете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прокуроров (часть 5 статьи 44 Федерального закона от 17.01.1992           № 2202-1 «О прокуратуре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судей (пункт 3 статьи 19 Закона Российской Федерации от 26.06.1992 № 3132-1 «О статусе судей в Российской Федерации»).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1.4. В первоочередном порядке предоставляются места в указанных Организациях: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 xml:space="preserve">детям из многодетных семей (Указ Президента Российской Федерации    от 05.05.1992 № 431 «О мерах по социальной поддержке многодетных семей»); 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 xml:space="preserve">детям-инвалидам (Указ Президента Российской Федерации  от 02.10.1992 № 1157 «О дополнительных мерах государственной поддержки инвалидов»); 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(часть 6 статьи 19 Федерального закона от 27 05.1998 г. № 76-ФЗ «О статусе военнослужащих»);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 xml:space="preserve">детям сотрудников полиции (пункт 1 часть 6 стати 46 Федерального закона от 07.02.2011 № 3-ФЗ «О полиции»); 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 (пункт 2 часть 6 стати 46 Федерального закона от 07.02.2011 № 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сотрудника полиции, умершего вследствие заболевания, полученного в период прохождения службы в полиции (пункт 3 часть 6 стати 46 Федерального закона от 07.02.2011 № 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(пункт 4 часть 6 стати 46 Федерального закона от 07.02.2011 № 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(пункт 5 часть 6 стати 46 Федерального закона от 07.02.2011 № 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lastRenderedPageBreak/>
        <w:t xml:space="preserve">детям, находящимся (находившимся) на иждивении сотрудника полиции, гражданина Российской Федерации, указанных в </w:t>
      </w:r>
      <w:hyperlink r:id="rId9" w:anchor="/document/12182530/entry/46061">
        <w:r w:rsidRPr="00135166">
          <w:rPr>
            <w:color w:val="000000"/>
            <w:sz w:val="24"/>
            <w:szCs w:val="24"/>
          </w:rPr>
          <w:t>пунктах 1-5</w:t>
        </w:r>
      </w:hyperlink>
      <w:r w:rsidRPr="00135166">
        <w:rPr>
          <w:color w:val="000000"/>
          <w:sz w:val="24"/>
          <w:szCs w:val="24"/>
        </w:rPr>
        <w:t xml:space="preserve"> части 6 стати 46 Федерального закона от 07.02.2011 № 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:rsidR="004D620D" w:rsidRPr="00135166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lastRenderedPageBreak/>
        <w:t>Внутри одной льготной категории (право на внеочередное или первоочередное предоставление мест в образовательных организациях) заявления родителей (законных представителей) рассматривается по дате подачи заявления.</w:t>
      </w:r>
    </w:p>
    <w:p w:rsidR="007C0023" w:rsidRPr="00135166" w:rsidRDefault="007C0023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4D620D" w:rsidRPr="00135166" w:rsidRDefault="007C0023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35166">
        <w:rPr>
          <w:color w:val="000000"/>
          <w:sz w:val="24"/>
          <w:szCs w:val="24"/>
        </w:rPr>
        <w:tab/>
      </w:r>
      <w:r w:rsidR="00D26178" w:rsidRPr="00135166">
        <w:rPr>
          <w:color w:val="000000"/>
          <w:sz w:val="24"/>
          <w:szCs w:val="24"/>
        </w:rPr>
        <w:t>Не допускается предоставление льгот по иным основаниям, не предусмотренным федеральными законами, законами Республики Башкортостан и подзаконными нормативно-правовыми актами.</w:t>
      </w:r>
    </w:p>
    <w:p w:rsidR="004D620D" w:rsidRPr="006B1E1E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6B1E1E">
        <w:rPr>
          <w:b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4D620D" w:rsidRPr="00402855" w:rsidRDefault="00D26178" w:rsidP="006B1E1E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1.5. Информирование о порядке предоставления Муниципальной услуги осуществляется: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- непосредственно при личном приеме заявителя в органе местного самоуправления</w:t>
      </w:r>
      <w:r w:rsidR="00857C9C" w:rsidRPr="00402855">
        <w:rPr>
          <w:rFonts w:eastAsia="Calibri"/>
          <w:sz w:val="24"/>
          <w:szCs w:val="24"/>
        </w:rPr>
        <w:t xml:space="preserve"> </w:t>
      </w:r>
      <w:r w:rsidR="006B1E1E" w:rsidRPr="00402855">
        <w:rPr>
          <w:rFonts w:eastAsia="Calibri"/>
          <w:sz w:val="24"/>
          <w:szCs w:val="24"/>
        </w:rPr>
        <w:t>(</w:t>
      </w:r>
      <w:r w:rsidR="00857C9C" w:rsidRPr="00402855">
        <w:rPr>
          <w:rFonts w:eastAsia="Calibri"/>
          <w:sz w:val="24"/>
          <w:szCs w:val="24"/>
        </w:rPr>
        <w:t>Администрации муниципального района Бижбулякский район Республики Башкортостан</w:t>
      </w:r>
      <w:r w:rsidR="006B1E1E" w:rsidRPr="00402855">
        <w:rPr>
          <w:rFonts w:eastAsia="Calibri"/>
          <w:sz w:val="24"/>
          <w:szCs w:val="24"/>
        </w:rPr>
        <w:t>)</w:t>
      </w:r>
      <w:r w:rsidR="006B1E1E" w:rsidRPr="00402855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 xml:space="preserve"> осуществляющем управление в сфере образования</w:t>
      </w:r>
      <w:r w:rsidR="006B1E1E" w:rsidRPr="00402855">
        <w:rPr>
          <w:color w:val="000000"/>
          <w:sz w:val="24"/>
          <w:szCs w:val="24"/>
        </w:rPr>
        <w:t xml:space="preserve">, в образовательной организации </w:t>
      </w:r>
      <w:r w:rsidRPr="00402855">
        <w:rPr>
          <w:color w:val="000000"/>
          <w:sz w:val="24"/>
          <w:szCs w:val="24"/>
        </w:rPr>
        <w:t xml:space="preserve"> осуществляющей образовательную деятельность по программам дошкольного образования, в структурном подразделении Республиканского государственного автономного учреждения Многофункциональный центр предоставления государственных и муниципальных услуг (далее соответственно – Уполномоченный орган, Организация, РГАУ МФЦ);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- по телефону в Уполномоченном органе, Организации или РГАУ МФЦ;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- письменно, в том числе посредством электронной почты, факсимильной связи;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- посредством размещения в открытой и доступной форме информации: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на Едином портале государственных и муниципальных услуг (функций) (www.gosuslugi.ru) (далее – ЕПГУ);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на официальных сайтах </w:t>
      </w:r>
      <w:r w:rsidR="00402855" w:rsidRPr="00402855">
        <w:rPr>
          <w:color w:val="000000"/>
          <w:sz w:val="24"/>
          <w:szCs w:val="24"/>
        </w:rPr>
        <w:t xml:space="preserve">(далее –сайт) </w:t>
      </w:r>
      <w:r w:rsidRPr="00402855">
        <w:rPr>
          <w:color w:val="000000"/>
          <w:sz w:val="24"/>
          <w:szCs w:val="24"/>
        </w:rPr>
        <w:t>Уполномоченного органа</w:t>
      </w:r>
      <w:r w:rsidR="00402855" w:rsidRPr="00402855">
        <w:rPr>
          <w:color w:val="000000"/>
          <w:sz w:val="24"/>
          <w:szCs w:val="24"/>
        </w:rPr>
        <w:t>:</w:t>
      </w:r>
      <w:r w:rsidR="006B1E1E" w:rsidRPr="00402855">
        <w:rPr>
          <w:sz w:val="24"/>
          <w:szCs w:val="24"/>
        </w:rPr>
        <w:t xml:space="preserve"> bizhbulyak.bashkortostan.ru,</w:t>
      </w:r>
      <w:r w:rsidR="006B1E1E" w:rsidRPr="00402855">
        <w:rPr>
          <w:color w:val="000000"/>
          <w:sz w:val="24"/>
          <w:szCs w:val="24"/>
        </w:rPr>
        <w:t xml:space="preserve"> </w:t>
      </w:r>
      <w:r w:rsidR="00402855" w:rsidRPr="00402855">
        <w:rPr>
          <w:color w:val="000000"/>
          <w:sz w:val="24"/>
          <w:szCs w:val="24"/>
        </w:rPr>
        <w:t>(</w:t>
      </w:r>
      <w:r w:rsidR="006B1E1E" w:rsidRPr="00402855">
        <w:rPr>
          <w:color w:val="000000"/>
          <w:sz w:val="24"/>
          <w:szCs w:val="24"/>
        </w:rPr>
        <w:t>эл. почта: adm09@bashkortostan.ru</w:t>
      </w:r>
      <w:r w:rsidR="00402855" w:rsidRPr="00402855">
        <w:rPr>
          <w:color w:val="000000"/>
          <w:sz w:val="24"/>
          <w:szCs w:val="24"/>
        </w:rPr>
        <w:t>)</w:t>
      </w:r>
      <w:r w:rsidRPr="00402855">
        <w:rPr>
          <w:color w:val="000000"/>
          <w:sz w:val="24"/>
          <w:szCs w:val="24"/>
        </w:rPr>
        <w:t xml:space="preserve"> и Организации в информационно-тел</w:t>
      </w:r>
      <w:r w:rsidR="00FA0D80">
        <w:rPr>
          <w:color w:val="000000"/>
          <w:sz w:val="24"/>
          <w:szCs w:val="24"/>
        </w:rPr>
        <w:t>екоммуникационной сети Интернет</w:t>
      </w:r>
      <w:r w:rsidR="008C5985">
        <w:rPr>
          <w:color w:val="000000"/>
          <w:sz w:val="24"/>
          <w:szCs w:val="24"/>
        </w:rPr>
        <w:t xml:space="preserve"> </w:t>
      </w:r>
      <w:r w:rsidR="008C5985" w:rsidRPr="00362135">
        <w:rPr>
          <w:color w:val="000000"/>
          <w:sz w:val="24"/>
          <w:szCs w:val="24"/>
        </w:rPr>
        <w:t xml:space="preserve">согласно </w:t>
      </w:r>
      <w:r w:rsidR="00FA0D80" w:rsidRPr="00362135">
        <w:rPr>
          <w:color w:val="000000"/>
          <w:sz w:val="24"/>
          <w:szCs w:val="24"/>
        </w:rPr>
        <w:t xml:space="preserve"> Приложени</w:t>
      </w:r>
      <w:r w:rsidR="008C5985" w:rsidRPr="00362135">
        <w:rPr>
          <w:color w:val="000000"/>
          <w:sz w:val="24"/>
          <w:szCs w:val="24"/>
        </w:rPr>
        <w:t>я</w:t>
      </w:r>
      <w:r w:rsidR="00AA103D">
        <w:rPr>
          <w:color w:val="000000"/>
          <w:sz w:val="24"/>
          <w:szCs w:val="24"/>
        </w:rPr>
        <w:t xml:space="preserve"> №4</w:t>
      </w:r>
      <w:r w:rsidR="00FA0D80" w:rsidRPr="00362135">
        <w:rPr>
          <w:color w:val="000000"/>
          <w:sz w:val="24"/>
          <w:szCs w:val="24"/>
        </w:rPr>
        <w:t xml:space="preserve"> к настоящему Административному регламенту</w:t>
      </w:r>
      <w:r w:rsidRPr="00402855">
        <w:rPr>
          <w:color w:val="000000"/>
          <w:sz w:val="24"/>
          <w:szCs w:val="24"/>
        </w:rPr>
        <w:t>, сайте РГАУ МФЦ;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- посредством размещения информации на информационных стендах Уполномоченного органа или Организации.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1.6. Информирование осуществляется по вопросам, касающимся: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справочной информации о работе Уполномоченного органа и Организации;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способов подачи заявления о предоставлении Муниципальной услуги;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документов, необходимых для предоставления Муниципальной услуги;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порядка и сроков предоставления муниципальной услуги;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Получение информации по вопросам предоставления Муниципальной услуги осуществляется бесплатно.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1.7. При устном обращении Заявителя (лично или по телефону) должностное лицо Уполномоченного органа, работник Организации, работник РГАУ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Ответ на телефонный звонок должен начинаться с информации о наименовании органа (организации),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Если должностное лицо Уполномоченного органа, работник Организации или работник РГАУ МФЦ не может самостоятельно дать ответ, телефонный звонок</w:t>
      </w:r>
      <w:r w:rsidR="006B1E1E" w:rsidRPr="00402855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изложить обращение в письменной форме; 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назначить другое время для консультаций.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Должностное лицо Уполномоченного органа, работник Организации или работник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Информирование осуществляется в соответствии с графиком приема граждан.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1.8. По письменному обращению должностное лицо Уполномоченного органа, работник Организации,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gjdgxs">
        <w:r w:rsidRPr="00402855">
          <w:rPr>
            <w:color w:val="000000"/>
            <w:sz w:val="24"/>
            <w:szCs w:val="24"/>
          </w:rPr>
          <w:t>пункте</w:t>
        </w:r>
      </w:hyperlink>
      <w:r w:rsidR="006B1E1E" w:rsidRPr="00402855">
        <w:rPr>
          <w:color w:val="000000"/>
          <w:sz w:val="24"/>
          <w:szCs w:val="24"/>
        </w:rPr>
        <w:t xml:space="preserve"> 1.6.</w:t>
      </w:r>
      <w:r w:rsidRPr="00402855">
        <w:rPr>
          <w:color w:val="000000"/>
          <w:sz w:val="24"/>
          <w:szCs w:val="24"/>
        </w:rPr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1.9. На ЕПГУ размещаются сведения, предусмотренные Положением о федеральной государственной информационной системе «Единый портал государственных и муниципальных услуг (функций)», у</w:t>
      </w:r>
      <w:r w:rsidR="00402855" w:rsidRPr="00402855">
        <w:rPr>
          <w:color w:val="000000"/>
          <w:sz w:val="24"/>
          <w:szCs w:val="24"/>
        </w:rPr>
        <w:t>твержденное</w:t>
      </w:r>
      <w:r w:rsidRPr="00402855">
        <w:rPr>
          <w:color w:val="000000"/>
          <w:sz w:val="24"/>
          <w:szCs w:val="24"/>
        </w:rPr>
        <w:t xml:space="preserve"> постановлением Правительства Российской Федерации от 24 октября 2011 года № 861 (с последующими изменениями).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1.10. На официальном сайте Уполномоченного органа, Организации размещаются: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tabs>
          <w:tab w:val="left" w:pos="7425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1.11.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ЕПГУ, а также в Организации при обращении заявителя лично, по телефону, посредством электронной почты.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1.12. Справочная информация об Уполномоченном органе, Организации, РГАУ МФЦ размещена на: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информационных стендах Уполномоченного органа, Организации;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официальном сайте Уполномоченного органа, Организации, РГАУ МФЦ;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в государственной информационной системе «Федеральный реестр государственных и муниципальных услуг (функций) Республики Башкортостан» и на ЕПГУ. 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Справочной является информация: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о месте нахождения и графике работы Уполномоченного органа, Организации, предоставляющей Муниципальную услугу, структурных подразделений РГАУ МФЦ;  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справочные телефоны структурных подразделений Уполномоченного органа, Организации, предоставляющей Муниципальную услугу, РГАУ МФЦ; 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адреса электронной почты и (или) формы обратной связи Уполномоченного органа, Организации, предоставляющей Муниципальную услугу.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1.13.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1.14.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1.15.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Pr="00402855">
        <w:rPr>
          <w:color w:val="000000"/>
          <w:sz w:val="24"/>
          <w:szCs w:val="24"/>
        </w:rPr>
        <w:lastRenderedPageBreak/>
        <w:t>Заявителем (его представителем) в «Личном кабинете» на ЕПГУ, портале электронной очереди https;// edu-rb.ru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4D620D" w:rsidRPr="00402855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16"/>
          <w:szCs w:val="16"/>
        </w:rPr>
      </w:pP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II. Стандарт предоставления Муниципальной услуги</w:t>
      </w:r>
    </w:p>
    <w:p w:rsidR="004D620D" w:rsidRPr="00402855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16"/>
          <w:szCs w:val="16"/>
        </w:rPr>
      </w:pP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Наименование Муниципальной услуги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2.1 Постановка на учет и зачисление детей в образовательные учреждения, реализующие образовательную программу дошкольного образования (детские сады).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2.2. Муниципальная услуга предоставляется Уполномоченным органом, а также Организацией.</w:t>
      </w:r>
    </w:p>
    <w:p w:rsidR="00FA0D80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2.3. В предоставлении Муниципальной услуги принимают участие РГАУ МФЦ при наличии соответствующего соглашения о взаимодействии.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При</w:t>
      </w:r>
      <w:r w:rsidR="00FA0D80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 xml:space="preserve">предоставлении </w:t>
      </w:r>
      <w:r w:rsidR="00FA0D80">
        <w:rPr>
          <w:color w:val="000000"/>
          <w:sz w:val="24"/>
          <w:szCs w:val="24"/>
        </w:rPr>
        <w:t xml:space="preserve"> м</w:t>
      </w:r>
      <w:r w:rsidRPr="00402855">
        <w:rPr>
          <w:color w:val="000000"/>
          <w:sz w:val="24"/>
          <w:szCs w:val="24"/>
        </w:rPr>
        <w:t xml:space="preserve">униципальной услуги Уполномоченный орган взаимодействует с: 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Министерством внутренних дел Российской Федерации в целях получения информации (подтверждения) о регистрации ребенка по месту жительства или по месту пребывания;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Федеральной налоговой службой Российской Федерации;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органами опеки и попечительства.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Описание результата предоставления Муниципальной услуги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2.5. Результатом предоставления Муниципальной услуги являются: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постановка ребенка на учет для зачисления в Организацию, присвоение номера очереди;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приказ о зачислении ребенка в Организацию;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отказ в постановке ребенка на учет для зачисления в Организацию;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  <w:t>отказ в зачислении ребенка в Организацию.</w:t>
      </w:r>
    </w:p>
    <w:p w:rsidR="004D620D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b/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2.6. Срок постановки на учет для зачисления в Организацию не должен превышать 3 рабочих дней с момента подачи заявления в Уполномоченный орган. Комплектование Организаций осуществляется с июня по август текущего года.  По итогам комплектования Заявителям (представителям) выдаётся направление. Прием и зачисление ребенка в Организацию осуществляется в течение всего календарного года при наличии свободных мест.      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Срок предоставления Муниципальной услуги в части зачисления ребенка в Организацию - 30 календарных дней со дня получения направления в Организацию.                          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Издание приказа о зачислении ребенка в Организацию осуществляется в течение 3 рабочих дней после заключения договора.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Датой подачи заявления при личном обращении Заявителя в Администрацию считается день подачи заявления с приложением предусмотренных пунктом 2.8. Административного регламента надлежащим образом оформленных документов.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Датой подачи заявления в форме электронного документа с использованием ЕПГУ считается день направления Заявителю электронного сообщения о приеме заявления. 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Датой подачи заявления при обращении в РГАУ МФЦ считается день передачи РГАУ МФЦ в Уполномоченный орган заявления с приложением предусмотренных пунктом 2.8. </w:t>
      </w:r>
      <w:r w:rsidRPr="00402855">
        <w:rPr>
          <w:color w:val="000000"/>
          <w:sz w:val="24"/>
          <w:szCs w:val="24"/>
        </w:rPr>
        <w:lastRenderedPageBreak/>
        <w:t>Административного регламента надлежащим образом оформленных документов.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Датой подачи заявления через подсистему «Единая республиканская очередь в дошкольные образовательные организации в электронном виде» государственной информационной системы «Единая электронная образовательная среда Республики Башкортостан» (</w:t>
      </w:r>
      <w:hyperlink r:id="rId10">
        <w:r w:rsidRPr="00402855">
          <w:rPr>
            <w:color w:val="000000"/>
            <w:sz w:val="24"/>
            <w:szCs w:val="24"/>
          </w:rPr>
          <w:t>https://edu-rb.ru/</w:t>
        </w:r>
      </w:hyperlink>
      <w:r w:rsidRPr="00402855">
        <w:rPr>
          <w:color w:val="000000"/>
          <w:sz w:val="24"/>
          <w:szCs w:val="24"/>
        </w:rPr>
        <w:t>) (далее – Система) считается день подачи заявления с приложением предусмотренных пунктом 2.8. Административного регламента надлежащим образом оформленных документов.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на ЕПГУ.</w:t>
      </w:r>
    </w:p>
    <w:p w:rsidR="004D620D" w:rsidRPr="0040285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402855">
        <w:rPr>
          <w:b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2.8</w:t>
      </w:r>
      <w:r w:rsidR="008C5985">
        <w:rPr>
          <w:color w:val="000000"/>
          <w:sz w:val="24"/>
          <w:szCs w:val="24"/>
        </w:rPr>
        <w:t>.</w:t>
      </w:r>
      <w:r w:rsidRPr="00402855">
        <w:rPr>
          <w:color w:val="000000"/>
          <w:sz w:val="24"/>
          <w:szCs w:val="24"/>
        </w:rPr>
        <w:t xml:space="preserve"> </w:t>
      </w:r>
      <w:r w:rsidRPr="00362135">
        <w:rPr>
          <w:color w:val="000000"/>
          <w:sz w:val="24"/>
          <w:szCs w:val="24"/>
        </w:rPr>
        <w:t>Для постановки ребенка на учет для</w:t>
      </w:r>
      <w:r w:rsidRPr="00402855">
        <w:rPr>
          <w:color w:val="000000"/>
          <w:sz w:val="24"/>
          <w:szCs w:val="24"/>
        </w:rPr>
        <w:t xml:space="preserve"> зачисления в Организацию Заявителем представляются следующие документы: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2.8.1. Заявление для направления в Организацию по форме, приведенной </w:t>
      </w:r>
      <w:r w:rsidR="00AA103D" w:rsidRPr="00AA103D">
        <w:rPr>
          <w:color w:val="000000"/>
          <w:sz w:val="24"/>
          <w:szCs w:val="24"/>
        </w:rPr>
        <w:t>в приложении № 2</w:t>
      </w:r>
      <w:r w:rsidRPr="00AA103D">
        <w:rPr>
          <w:color w:val="000000"/>
          <w:sz w:val="24"/>
          <w:szCs w:val="24"/>
        </w:rPr>
        <w:t xml:space="preserve"> к настоящему</w:t>
      </w:r>
      <w:r w:rsidRPr="00402855">
        <w:rPr>
          <w:color w:val="000000"/>
          <w:sz w:val="24"/>
          <w:szCs w:val="24"/>
        </w:rPr>
        <w:t xml:space="preserve"> Административному регламенту, поданное в адрес Уполномоченного органа следующими способами: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1) в форме документа на бумажном носителе – посредством личного обращения в Уполномоченный орган, через структурное подразделение РГАУ МФЦ (далее - личное обращение);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2) путем заполнения формы запроса через «Личный кабинет» ЕПГУ (далее - отправление в электронной форме);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3) путем заполнения заявления через Систему электронной очереди https://edu-rb.ru.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2.8.2. 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2002г.№ 115-ФЗ «О правовом положении иностранных граждан в Российской Федерации».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2.8.3. Свидетельство о государственной регистрации рождения ребенка, выданное компетентными органами иностранного государства, и его нотариально удостоверенный перевод на русский язык. </w:t>
      </w:r>
      <w:bookmarkStart w:id="0" w:name="30j0zll" w:colFirst="0" w:colLast="0"/>
      <w:bookmarkEnd w:id="0"/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2.8.4.  Документ, подтверждающий потребность в обучении в группе оздоровительной направленности (при необходимости).</w:t>
      </w:r>
    </w:p>
    <w:p w:rsidR="004D620D" w:rsidRPr="00402855" w:rsidRDefault="00A442D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ab/>
      </w:r>
      <w:r w:rsidR="00D26178" w:rsidRPr="00402855">
        <w:rPr>
          <w:color w:val="000000"/>
          <w:sz w:val="24"/>
          <w:szCs w:val="24"/>
        </w:rPr>
        <w:t>2.8.5. В случае наличия у заявителя права на специальные меры поддержки (гарантии) к заявлению прикладываются документы: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граждан, подвергшихся воздействию радиации вследствие катастрофы на Чернобыльской АЭС (часть 12 статья 14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 - </w:t>
      </w:r>
      <w:r w:rsidRPr="00402855">
        <w:rPr>
          <w:color w:val="000000"/>
          <w:sz w:val="24"/>
          <w:szCs w:val="24"/>
          <w:highlight w:val="white"/>
        </w:rPr>
        <w:t>удостоверение</w:t>
      </w:r>
      <w:r w:rsidR="00FA0D80">
        <w:rPr>
          <w:color w:val="000000"/>
          <w:sz w:val="24"/>
          <w:szCs w:val="24"/>
          <w:highlight w:val="white"/>
        </w:rPr>
        <w:t xml:space="preserve"> </w:t>
      </w:r>
      <w:r w:rsidRPr="00402855">
        <w:rPr>
          <w:color w:val="000000"/>
          <w:sz w:val="24"/>
          <w:szCs w:val="24"/>
          <w:highlight w:val="white"/>
        </w:rPr>
        <w:t>единого образца гражданам, подвергшимся радиационному воздействию вследствие катастрофы на Чернобыльской АЭС;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граждан, эвакуированных из зоны отчуждения и переселенных (переселяемых) из зоны отселения вследствие катастрофы на Чернобыльской АЭС (часть 12 статья 17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 - удостоверение единого образца гражданам, эвакуированных из зоны отчуждения и переселенных (переселяемых) из зоны отселения вследствие катастрофы на Чернобыльской АЭС;       </w:t>
      </w:r>
    </w:p>
    <w:p w:rsidR="00A442DD" w:rsidRPr="00402855" w:rsidRDefault="00D26178" w:rsidP="005D3D2C">
      <w:pPr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 w:rsidRPr="00402855">
        <w:rPr>
          <w:sz w:val="24"/>
          <w:szCs w:val="24"/>
        </w:rPr>
        <w:t xml:space="preserve">для детей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 w:rsidRPr="00402855">
        <w:rPr>
          <w:sz w:val="24"/>
          <w:szCs w:val="24"/>
        </w:rPr>
        <w:lastRenderedPageBreak/>
        <w:t>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 – удостоверение единого образца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</w:r>
      <w:r w:rsidRPr="00402855">
        <w:rPr>
          <w:sz w:val="24"/>
          <w:szCs w:val="24"/>
          <w:highlight w:val="white"/>
        </w:rPr>
        <w:t>;</w:t>
      </w:r>
    </w:p>
    <w:p w:rsidR="00A442DD" w:rsidRPr="00402855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детей, погибших (пропавших без вести), умерших, ставших инвалидами военнослужащих и сотрудников  боевых действий на территории Южной Осетии и Абхазии (Постановление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 - 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суда;</w:t>
      </w:r>
    </w:p>
    <w:p w:rsidR="004D620D" w:rsidRPr="00402855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участников боевых действий на территории Республики Дагестан (Постановление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 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  - 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сотрудников Следственного комитета Российской Федерации (часть 25 статья 35 Федерального закона от 28.12.2010 N 403-ФЗ «О Следственном комитете Российской Федерации») - справка с места работы (службы);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прокуроров (часть 5 статьи 44 Федерального закона от 17.01.1992 № 2202-1 «О прокуратуре Российской Федерации») - справка с места работы (службы);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судей (пункт 3 статьи 19 Закона Российской Федерации от 26.06.1992 № 3132-1 «О статусе судей в Российской Федерации») -  справка с места работы;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из многодетных семей (Указ Президента РФ от 05.05.1992№ 431 «О мерах по социальной поддержке многодетных семей») </w:t>
      </w:r>
      <w:r w:rsidR="00634350">
        <w:rPr>
          <w:color w:val="000000"/>
          <w:sz w:val="24"/>
          <w:szCs w:val="24"/>
        </w:rPr>
        <w:t>–</w:t>
      </w:r>
      <w:r w:rsidRPr="00402855">
        <w:rPr>
          <w:color w:val="000000"/>
          <w:sz w:val="24"/>
          <w:szCs w:val="24"/>
        </w:rPr>
        <w:t xml:space="preserve"> удостоверение</w:t>
      </w:r>
      <w:r w:rsidR="00634350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 xml:space="preserve">многодетной семьи или свидетельства о рождении детей; 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детей-инвалидов (Указ Президента Российской Федерации</w:t>
      </w:r>
      <w:r w:rsidR="00634350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 xml:space="preserve">от 02.10.1992 № 1157 «О дополнительных мерах государственной поддержки инвалидов») - справка, выдаваемая федеральными государственными учреждениями медико-социальной экспертизы или выписка из акта освидетельствования гражданина, признанного инвалидом; 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детей, один из родителей которых является инвалидом (Указ Президента Российской Федерации от 02.10.1992 № 1157  «О дополнительных мерах государственной поддержки инвалидов») - справка, выдаваемая федеральными государственными учреждениями медико-социальной экспертизы или выписка из акта освидетельствования гражданина, признанного инвалидом;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военнослужащих (часть 6 статьи 19 Федерального закона от 27 мая 1998 г. № 76-ФЗ «О статусе военнослужащих») - удостоверении личности военнослужащего Российской Федерации;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сотрудников полиции (статья 46 Федеральный закон от 07.02.2011 № 3-ФЗ «О полиции») - справка с места работы (службы); 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сотрудников полиции, погибшего (умершего) вследствие увечья или иного повреждения здоровья, полученных в связи с выполнением служебных обязанностей (пункт 2 </w:t>
      </w:r>
      <w:r w:rsidRPr="00402855">
        <w:rPr>
          <w:color w:val="000000"/>
          <w:sz w:val="24"/>
          <w:szCs w:val="24"/>
        </w:rPr>
        <w:lastRenderedPageBreak/>
        <w:t>часть 6 стати 46 Федерального закона от 07.02.2011 № 3-ФЗ «О полиции») - справка с места работы (службы) и свидетельство о смерти;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сотрудников полиции, умершего вследствие заболевания, полученного в период прохождения службы в полиции (пункт 3 часть 6 стати 46 Федерального закона от 07.02.2011 № 3-ФЗ «О полиции») - справка с места работы (службы) и свидетельство о смерти;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(пункт 4 часть 6 стати 46 Федерального закона от 07.02.2011 № 3-ФЗ «О полиции»)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(пункт 5 часть 6 стати 46 Федерального закона от 07.02.2011 № 3-ФЗ «О полиции»)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  и свидетельство о смерти;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детей, находящихся (находившимся) на иждивении сотрудника полиции, гражданина Российской Федерации, указанных в </w:t>
      </w:r>
      <w:hyperlink r:id="rId11" w:anchor="/document/12182530/entry/46061">
        <w:r w:rsidRPr="00402855">
          <w:rPr>
            <w:color w:val="000000"/>
            <w:sz w:val="24"/>
            <w:szCs w:val="24"/>
          </w:rPr>
          <w:t>пунктах 1-5</w:t>
        </w:r>
      </w:hyperlink>
      <w:r w:rsidRPr="00402855">
        <w:rPr>
          <w:color w:val="000000"/>
          <w:sz w:val="24"/>
          <w:szCs w:val="24"/>
        </w:rPr>
        <w:t xml:space="preserve"> части 6 стати 46 Федерального закона от 07.02.2011 № 3-ФЗ «О полиции») - документы, подтверждающие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сотрудников органов внутренних дел, не являющихся сотрудниками полиции (Федеральный закон от 7 февраля 2011 г. № 3-ФЗ «О полиции») - справка с места работы (службы);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 (службы);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 и свидетельство о смерти;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(часть 14 статьи 3 Федерального закона от 30.12.2012 № 283-ФЗ «О социальных </w:t>
      </w:r>
      <w:r w:rsidRPr="00402855">
        <w:rPr>
          <w:color w:val="000000"/>
          <w:sz w:val="24"/>
          <w:szCs w:val="24"/>
        </w:rPr>
        <w:lastRenderedPageBreak/>
        <w:t>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 и свидетельство о смерти;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для детей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обязанностей;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 (службы), подтверждающая, что гражданин уволен вследствие увечья или иного повреждения здоровья, полученных в связи с выполнением служебных обязанностей, свидетельство о смерти.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 w:rsidR="00842464" w:rsidRPr="00402855">
        <w:rPr>
          <w:color w:val="000000"/>
          <w:sz w:val="24"/>
          <w:szCs w:val="24"/>
        </w:rPr>
        <w:t>.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2.8.6. 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предоставления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Pr="00402855">
        <w:rPr>
          <w:color w:val="000000"/>
          <w:sz w:val="24"/>
          <w:szCs w:val="24"/>
          <w:vertAlign w:val="superscript"/>
        </w:rPr>
        <w:footnoteReference w:id="2"/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2.8.7. Рекомендации психолого-медико-педагогической комиссии для постановки на учет (при наличии потребности).</w:t>
      </w:r>
    </w:p>
    <w:p w:rsidR="009D08D8" w:rsidRDefault="00D26178" w:rsidP="009D0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2.9. </w:t>
      </w:r>
      <w:r w:rsidRPr="00362135">
        <w:rPr>
          <w:color w:val="000000"/>
          <w:sz w:val="24"/>
          <w:szCs w:val="24"/>
        </w:rPr>
        <w:t>Для зачисления ребенка в Организацию Заявителем</w:t>
      </w:r>
      <w:r w:rsidRPr="00402855">
        <w:rPr>
          <w:color w:val="000000"/>
          <w:sz w:val="24"/>
          <w:szCs w:val="24"/>
        </w:rPr>
        <w:t xml:space="preserve"> представляются следующие документы:</w:t>
      </w:r>
    </w:p>
    <w:p w:rsidR="004D620D" w:rsidRPr="00402855" w:rsidRDefault="00D26178" w:rsidP="009D0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 xml:space="preserve">2.9.1. Заявление о приеме в Организацию по форме, приведенной в </w:t>
      </w:r>
      <w:r w:rsidR="00AA103D">
        <w:rPr>
          <w:color w:val="000000"/>
          <w:sz w:val="24"/>
          <w:szCs w:val="24"/>
        </w:rPr>
        <w:t>приложении № 2</w:t>
      </w:r>
      <w:r w:rsidRPr="00362135">
        <w:rPr>
          <w:color w:val="000000"/>
          <w:sz w:val="24"/>
          <w:szCs w:val="24"/>
        </w:rPr>
        <w:t xml:space="preserve"> к настоящему Административному регламенту</w:t>
      </w:r>
      <w:r w:rsidRPr="00402855">
        <w:rPr>
          <w:color w:val="000000"/>
          <w:sz w:val="24"/>
          <w:szCs w:val="24"/>
        </w:rPr>
        <w:t>, поданное в адрес Организации следующими способами:</w:t>
      </w:r>
    </w:p>
    <w:p w:rsidR="004D620D" w:rsidRPr="0040285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lastRenderedPageBreak/>
        <w:t>1) в форме документа на бумажном носителе посредством личного обращения в Организацию;</w:t>
      </w:r>
    </w:p>
    <w:p w:rsidR="004D620D" w:rsidRPr="0040285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2) путем заполнения формы запроса через «Личный кабинет» ЕПГУ.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В заявлении указываются следующие сведения: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б) дата рождения ребёнка;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в) реквизиты свидетельства</w:t>
      </w:r>
      <w:r w:rsidR="00842464" w:rsidRPr="00402855">
        <w:rPr>
          <w:color w:val="000000"/>
          <w:sz w:val="24"/>
          <w:szCs w:val="24"/>
        </w:rPr>
        <w:t xml:space="preserve"> </w:t>
      </w:r>
      <w:r w:rsidRPr="00402855">
        <w:rPr>
          <w:color w:val="000000"/>
          <w:sz w:val="24"/>
          <w:szCs w:val="24"/>
        </w:rPr>
        <w:t>о рождении ребёнка</w:t>
      </w:r>
      <w:r w:rsidR="00A442DD" w:rsidRPr="00402855">
        <w:rPr>
          <w:color w:val="000000"/>
          <w:sz w:val="24"/>
          <w:szCs w:val="24"/>
        </w:rPr>
        <w:t>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г) адрес места жительства (места пребывания, места фактического проживания) ребёнка;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д) фамилия, имя, отчество (последнее – при наличии) родителей (законных представителей) ребенка;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е) реквизиты документа удостоверяющего личность родителя (законного представителя) ребенка;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ж) реквизиты документа, подтверждающего установление опеки (при наличии);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к) 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bookmarkStart w:id="1" w:name="1fob9te" w:colFirst="0" w:colLast="0"/>
      <w:bookmarkEnd w:id="1"/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402855">
        <w:rPr>
          <w:color w:val="000000"/>
          <w:sz w:val="24"/>
          <w:szCs w:val="24"/>
        </w:rPr>
        <w:t>л) о направленности дошкольной группы;</w:t>
      </w:r>
    </w:p>
    <w:p w:rsidR="004D620D" w:rsidRPr="0040285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bookmarkStart w:id="2" w:name="3znysh7" w:colFirst="0" w:colLast="0"/>
      <w:bookmarkEnd w:id="2"/>
      <w:r w:rsidRPr="00402855">
        <w:rPr>
          <w:color w:val="000000"/>
          <w:sz w:val="24"/>
          <w:szCs w:val="24"/>
        </w:rPr>
        <w:t>м) о необходимом режиме пребывания ребенка;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bookmarkStart w:id="3" w:name="2et92p0" w:colFirst="0" w:colLast="0"/>
      <w:bookmarkEnd w:id="3"/>
      <w:r w:rsidRPr="009D08D8">
        <w:rPr>
          <w:color w:val="000000"/>
          <w:sz w:val="24"/>
          <w:szCs w:val="24"/>
        </w:rPr>
        <w:t>н) о желаемой дате приема на обучение.</w:t>
      </w:r>
    </w:p>
    <w:p w:rsidR="004E477D" w:rsidRPr="009D08D8" w:rsidRDefault="004E477D" w:rsidP="004E477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8D8">
        <w:rPr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4E477D" w:rsidRPr="009D08D8" w:rsidRDefault="004E477D" w:rsidP="004E477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8D8">
        <w:rPr>
          <w:sz w:val="24"/>
          <w:szCs w:val="24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4E477D" w:rsidRPr="009D08D8" w:rsidRDefault="004E477D" w:rsidP="004E477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организации, документами, регламентирующими организацию и осуществление образовательной деятельности, правами и обязанностями воспитанников, распорядительным актом органа местного самоуправления муниципального района о закреплении за образовательной организацией конкретных территорий муниципального района (издаваемого не позднее 1 апреля текущего года) фиксируется в заявлении о приеме и заверяется личной подписью родителей (законных представителей) ребенка.</w:t>
      </w:r>
      <w:r w:rsidRPr="009D08D8">
        <w:rPr>
          <w:color w:val="000000"/>
          <w:sz w:val="24"/>
          <w:szCs w:val="24"/>
        </w:rPr>
        <w:t xml:space="preserve"> 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Подписью Заявителя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F1D30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2.9.2.Документ,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 № 115-ФЗ «О правовом положении иностранных граждан в Российской Федерации».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lastRenderedPageBreak/>
        <w:t>2.9.3. Свидетельство о государственной регистрации рождения ребенка, выданное компетентными органами иностранного государства, и его нотариально удостоверенный перевод на русский язык.</w:t>
      </w:r>
    </w:p>
    <w:p w:rsidR="00634350" w:rsidRPr="009D08D8" w:rsidRDefault="0063435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2.9.4.</w:t>
      </w:r>
      <w:r w:rsidRPr="009D08D8">
        <w:rPr>
          <w:sz w:val="24"/>
          <w:szCs w:val="24"/>
        </w:rPr>
        <w:t>Документ, подтверждающий установление опеки (при необходимости);</w:t>
      </w:r>
    </w:p>
    <w:p w:rsidR="004D620D" w:rsidRPr="009D08D8" w:rsidRDefault="0063435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2.9.5</w:t>
      </w:r>
      <w:r w:rsidR="00D26178" w:rsidRPr="009D08D8">
        <w:rPr>
          <w:color w:val="000000"/>
          <w:sz w:val="24"/>
          <w:szCs w:val="24"/>
        </w:rPr>
        <w:t>.Документ психолого-медико-педагогической комиссии (при необходимости);</w:t>
      </w:r>
    </w:p>
    <w:p w:rsidR="004D620D" w:rsidRPr="009D08D8" w:rsidRDefault="0063435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2.9.6</w:t>
      </w:r>
      <w:r w:rsidR="00D26178" w:rsidRPr="009D08D8">
        <w:rPr>
          <w:color w:val="000000"/>
          <w:sz w:val="24"/>
          <w:szCs w:val="24"/>
        </w:rPr>
        <w:t>.Документ, подтверждающий потребность в обучении в группе оздоровительной направленности (при необходимости).</w:t>
      </w:r>
    </w:p>
    <w:p w:rsidR="004D620D" w:rsidRPr="009D08D8" w:rsidRDefault="00634350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2.9.7</w:t>
      </w:r>
      <w:r w:rsidR="00D26178" w:rsidRPr="009D08D8">
        <w:rPr>
          <w:color w:val="000000"/>
          <w:sz w:val="24"/>
          <w:szCs w:val="24"/>
        </w:rPr>
        <w:t>.Родители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D620D" w:rsidRPr="009D08D8" w:rsidRDefault="00634350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2.9.8</w:t>
      </w:r>
      <w:r w:rsidR="00D26178" w:rsidRPr="009D08D8">
        <w:rPr>
          <w:color w:val="000000"/>
          <w:sz w:val="24"/>
          <w:szCs w:val="24"/>
        </w:rPr>
        <w:t>. Согласие родителей (законных представителей) на обучение по адаптированной образовательной программе дошкольного образования (для детей с ограниченными возможностями здоровья).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2.10. Документы, указанные в пунктах 2.8</w:t>
      </w:r>
      <w:r w:rsidR="00B961AF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и (или) 2.9</w:t>
      </w:r>
      <w:r w:rsidR="00B961AF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настоящего Административного регламента представляются в следующем порядке:</w:t>
      </w:r>
    </w:p>
    <w:p w:rsidR="004D620D" w:rsidRPr="009D08D8" w:rsidRDefault="00D26178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>2.10.1. В случае личного обращения в Уполномоченный орган, РГАУ МФЦ, Организацию документы, указанные в пунктах 2.8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 xml:space="preserve"> и 2.9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 xml:space="preserve"> настоящего Административного регламента, за исключением заявлений, представляются в копиях с предъявлением их оригиналов. При предъявлении только оригиналов документов должностное лицо Уполномоченного органа, работник РГАУ МФЦ, специалист Организации,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4D620D" w:rsidRPr="009D08D8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 xml:space="preserve">2.10.2. В случае заполнения заявления через Систему электронной очереди </w:t>
      </w:r>
      <w:hyperlink r:id="rId12" w:history="1">
        <w:r w:rsidRPr="009D08D8">
          <w:rPr>
            <w:sz w:val="24"/>
            <w:szCs w:val="24"/>
          </w:rPr>
          <w:t>https://edu-rb.ru</w:t>
        </w:r>
      </w:hyperlink>
      <w:r w:rsidRPr="009D08D8">
        <w:rPr>
          <w:sz w:val="24"/>
          <w:szCs w:val="24"/>
        </w:rPr>
        <w:t xml:space="preserve"> документы, указанные в подпунктах 2.8.2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>-2.8.5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 xml:space="preserve"> пункта 2.8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 xml:space="preserve"> настоящего Административного регламента, представляются в форме электронных документов (электронных образов документов). </w:t>
      </w:r>
    </w:p>
    <w:p w:rsidR="004D620D" w:rsidRPr="009D08D8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>Электронные документы (электронные образы документов), представляемые с заявлением, направляются в виде файлов в одном из указанных форматов: PDF, XML, JPEG, TIFF.</w:t>
      </w:r>
    </w:p>
    <w:p w:rsidR="004D620D" w:rsidRPr="009D08D8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>Качество представленных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2.10.3. В случае заполнения заявления на предоставление Муниципальной услуги через «Личный кабинет» ЕПГУ документы, указанные в подпунктах 2.8.3</w:t>
      </w:r>
      <w:r w:rsidR="009D08D8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>-2.8.5</w:t>
      </w:r>
      <w:r w:rsidR="009D08D8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пун</w:t>
      </w:r>
      <w:r w:rsidR="009D08D8" w:rsidRPr="009D08D8">
        <w:rPr>
          <w:color w:val="000000"/>
          <w:sz w:val="24"/>
          <w:szCs w:val="24"/>
        </w:rPr>
        <w:t>кта 2.8. и подпунктах 2.9.3.-2.9.7.</w:t>
      </w:r>
      <w:r w:rsidRPr="009D08D8">
        <w:rPr>
          <w:color w:val="000000"/>
          <w:sz w:val="24"/>
          <w:szCs w:val="24"/>
        </w:rPr>
        <w:t xml:space="preserve"> пункта 2.9</w:t>
      </w:r>
      <w:r w:rsidR="009D08D8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настоящего Административного регламента, представляются в форме электронных документов (электронных образов документов). 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Электронные документы (электронные образы документов), представляемые с заявлением, направляются в виде файлов в одном из указанных форматов: PDF, XML, JPEG, TIFF.</w:t>
      </w:r>
    </w:p>
    <w:p w:rsidR="004D620D" w:rsidRPr="009D08D8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>Качество представленных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В случае представления заявления и документов через «Личный кабинет» ЕПГУ представление документа, удостоверяющего личность родителя  (законного представителя) ребенка, не требуется. Сведения из документа, удостоверяющего личность родителя  (законного представителя) ребенка, проверяются при подтверждении учетной записи в Единой системе идентификации и аутентификации (далее – ЕСИА).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2.10.4. В случае подачи заявления для направления в Организацию через «Личный кабинет» ЕПГУ в рамках суперсервиса «Рождение ребенка»: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lastRenderedPageBreak/>
        <w:t>сведения о государственной регистрации рождения ребенка, сведения из документа, удостоверяющего личность заявителя, сведения о регистрации ребенка по месту жительства (как результат предоставления государственной услуги по регистрации ребенка по месту жительства) вместе с</w:t>
      </w:r>
      <w:r w:rsidR="00D25451" w:rsidRPr="009D08D8">
        <w:rPr>
          <w:color w:val="000000"/>
          <w:sz w:val="24"/>
          <w:szCs w:val="24"/>
        </w:rPr>
        <w:t>о</w:t>
      </w:r>
      <w:r w:rsidR="00B764B7" w:rsidRPr="009D08D8">
        <w:rPr>
          <w:color w:val="000000"/>
          <w:sz w:val="24"/>
          <w:szCs w:val="24"/>
        </w:rPr>
        <w:t xml:space="preserve"> сформированным на основании номера записи акта о рождении ребенка</w:t>
      </w:r>
      <w:r w:rsidRPr="009D08D8">
        <w:rPr>
          <w:color w:val="000000"/>
          <w:sz w:val="24"/>
          <w:szCs w:val="24"/>
        </w:rPr>
        <w:t xml:space="preserve"> заявлением передаются в Уполномоченный орган. При этом получение в рамках межведомственного информационного взаимодействия сведений, указанных в абзацах втором и третьем пункта 2.11</w:t>
      </w:r>
      <w:r w:rsidR="008C5985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настоящего Административного регламента, не требуется;</w:t>
      </w:r>
    </w:p>
    <w:p w:rsidR="004D620D" w:rsidRPr="009D08D8" w:rsidRDefault="00D26178">
      <w:pPr>
        <w:ind w:firstLine="709"/>
        <w:jc w:val="both"/>
        <w:rPr>
          <w:sz w:val="24"/>
          <w:szCs w:val="24"/>
        </w:rPr>
      </w:pPr>
      <w:r w:rsidRPr="009D08D8">
        <w:rPr>
          <w:sz w:val="24"/>
          <w:szCs w:val="24"/>
        </w:rPr>
        <w:t>к заявлению прилагаются документы, указанные в подпунктах 2.8.3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>-2.8.5</w:t>
      </w:r>
      <w:r w:rsidR="009D08D8" w:rsidRPr="009D08D8">
        <w:rPr>
          <w:sz w:val="24"/>
          <w:szCs w:val="24"/>
        </w:rPr>
        <w:t>.</w:t>
      </w:r>
      <w:r w:rsidRPr="009D08D8">
        <w:rPr>
          <w:sz w:val="24"/>
          <w:szCs w:val="24"/>
        </w:rPr>
        <w:t xml:space="preserve"> пункта 2.8 настоящего Административного регламента, в форме электронных документов (электронных образов документов). Электронные документы (электронные образы документов), представляемые с заявлением, направляются в виде файлов в одном из указанных форматов: PDF, XML, JPEG, TIFF. Качество представленных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  <w:bookmarkStart w:id="4" w:name="_GoBack"/>
      <w:bookmarkEnd w:id="4"/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9D08D8">
        <w:rPr>
          <w:b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2.11. К документам, необходимым в соответствии с нормативно-правовыми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Уполномоченный орган запрашивает в порядке межведомственного информационного взаимодействия, относятся: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документы (сведения) о наличии либо отсутствии регистрации по месту жительства и месту пребывания ребенка в пределах Российской Федерации;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документы (сведения)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документы (сведения), подтверждающие установление опеки над ребенком.</w:t>
      </w:r>
    </w:p>
    <w:p w:rsidR="004D620D" w:rsidRPr="009D08D8" w:rsidRDefault="00D26178" w:rsidP="005D3D2C">
      <w:pPr>
        <w:ind w:firstLine="709"/>
        <w:jc w:val="both"/>
        <w:rPr>
          <w:color w:val="000000"/>
          <w:sz w:val="24"/>
          <w:szCs w:val="24"/>
        </w:rPr>
      </w:pPr>
      <w:r w:rsidRPr="009D08D8">
        <w:rPr>
          <w:sz w:val="24"/>
          <w:szCs w:val="24"/>
        </w:rPr>
        <w:t xml:space="preserve">Заявитель вправе представить документы (копии документов, сведения), предусмотренные настоящим </w:t>
      </w:r>
      <w:hyperlink r:id="rId13" w:history="1">
        <w:r w:rsidRPr="009D08D8">
          <w:rPr>
            <w:sz w:val="24"/>
            <w:szCs w:val="24"/>
          </w:rPr>
          <w:t xml:space="preserve">пунктом </w:t>
        </w:r>
      </w:hyperlink>
      <w:r w:rsidRPr="009D08D8">
        <w:rPr>
          <w:sz w:val="24"/>
          <w:szCs w:val="24"/>
        </w:rPr>
        <w:t>Административного регламента, в Уполномоченный орган по собственной инициативе.</w:t>
      </w:r>
    </w:p>
    <w:p w:rsidR="004D620D" w:rsidRPr="009D08D8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Непредставление гражданином указанных в данном подразделе документов не является основанием для отказа в предоставлении Муниципальной услуги.</w:t>
      </w:r>
    </w:p>
    <w:p w:rsidR="004D620D" w:rsidRPr="009D08D8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  <w:r w:rsidRPr="009D08D8">
        <w:rPr>
          <w:b/>
          <w:color w:val="000000"/>
          <w:sz w:val="24"/>
          <w:szCs w:val="24"/>
        </w:rPr>
        <w:t>Указание на запрет требовать от Заявителя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2.12. При предоставлении Муниципальной услуги запрещается требовать от Заявителя: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2.12.1.представления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620D" w:rsidRPr="009D08D8" w:rsidRDefault="00A442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</w:r>
      <w:r w:rsidR="00D26178" w:rsidRPr="009D08D8">
        <w:rPr>
          <w:color w:val="000000"/>
          <w:sz w:val="24"/>
          <w:szCs w:val="24"/>
        </w:rPr>
        <w:t>2.12.2.представления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 xml:space="preserve"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9D08D8">
        <w:rPr>
          <w:color w:val="000000"/>
          <w:sz w:val="24"/>
          <w:szCs w:val="24"/>
        </w:rPr>
        <w:lastRenderedPageBreak/>
        <w:t>исключением следующих случаев: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муниципального служащего, работника Многофункционального центра, работника организации, предусмотренной частью 1.1</w:t>
      </w:r>
      <w:r w:rsidR="009D08D8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статьи 16 Федерального закона 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9D08D8" w:rsidRPr="009D08D8">
        <w:rPr>
          <w:color w:val="000000"/>
          <w:sz w:val="24"/>
          <w:szCs w:val="24"/>
        </w:rPr>
        <w:t>.</w:t>
      </w:r>
      <w:r w:rsidRPr="009D08D8">
        <w:rPr>
          <w:color w:val="000000"/>
          <w:sz w:val="24"/>
          <w:szCs w:val="24"/>
        </w:rPr>
        <w:t xml:space="preserve"> статьи 16 Федерального закона № 210-ФЗ, уведомляется Заявитель, а также приносятся извинения за доставленные неудобства.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ab/>
        <w:t xml:space="preserve">2.12.4. Предоставления на бумажном носителе документов и информации, электронные образы которых ранее были заверены в соответствии с </w:t>
      </w:r>
      <w:r w:rsidR="00A442DD" w:rsidRPr="009D08D8">
        <w:rPr>
          <w:color w:val="000000"/>
          <w:sz w:val="24"/>
          <w:szCs w:val="24"/>
        </w:rPr>
        <w:t>16 Федерального</w:t>
      </w:r>
      <w:r w:rsidRPr="009D08D8">
        <w:rPr>
          <w:color w:val="000000"/>
          <w:sz w:val="24"/>
          <w:szCs w:val="24"/>
        </w:rPr>
        <w:t xml:space="preserve">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2.13. При предоставлении Муниципальных услуг в электронной форме с использованием ЕПГУ запрещено: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4D620D" w:rsidRPr="009D08D8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D08D8">
        <w:rPr>
          <w:color w:val="000000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4D620D" w:rsidRPr="009D08D8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9D08D8">
        <w:rPr>
          <w:b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  <w:r w:rsidRPr="00880995">
        <w:rPr>
          <w:color w:val="000000"/>
          <w:sz w:val="24"/>
          <w:szCs w:val="24"/>
          <w:highlight w:val="white"/>
        </w:rPr>
        <w:t>2.14.  Основанием для отказа в приеме к рассмотрению документов, необходимых для предоставления Муниципальной услуги, является:</w:t>
      </w:r>
    </w:p>
    <w:p w:rsidR="004D620D" w:rsidRPr="00880995" w:rsidRDefault="009D08D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  <w:r w:rsidRPr="00880995">
        <w:rPr>
          <w:color w:val="000000"/>
          <w:sz w:val="24"/>
          <w:szCs w:val="24"/>
          <w:highlight w:val="white"/>
        </w:rPr>
        <w:t>н</w:t>
      </w:r>
      <w:r w:rsidR="00D26178" w:rsidRPr="00880995">
        <w:rPr>
          <w:color w:val="000000"/>
          <w:sz w:val="24"/>
          <w:szCs w:val="24"/>
          <w:highlight w:val="white"/>
        </w:rPr>
        <w:t>е</w:t>
      </w:r>
      <w:r w:rsidRPr="00880995">
        <w:rPr>
          <w:color w:val="000000"/>
          <w:sz w:val="24"/>
          <w:szCs w:val="24"/>
          <w:highlight w:val="white"/>
        </w:rPr>
        <w:t xml:space="preserve"> </w:t>
      </w:r>
      <w:r w:rsidR="00D26178" w:rsidRPr="00880995">
        <w:rPr>
          <w:color w:val="000000"/>
          <w:sz w:val="24"/>
          <w:szCs w:val="24"/>
          <w:highlight w:val="white"/>
        </w:rPr>
        <w:t>установление личности заявителя;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  <w:r w:rsidRPr="00880995">
        <w:rPr>
          <w:color w:val="000000"/>
          <w:sz w:val="24"/>
          <w:szCs w:val="24"/>
          <w:highlight w:val="white"/>
        </w:rPr>
        <w:t xml:space="preserve">несоответствие </w:t>
      </w:r>
      <w:r w:rsidR="004861A1" w:rsidRPr="00880995">
        <w:rPr>
          <w:color w:val="000000"/>
          <w:sz w:val="24"/>
          <w:szCs w:val="24"/>
          <w:highlight w:val="white"/>
        </w:rPr>
        <w:t xml:space="preserve">лица, обратившегося за предоставлением Муниципальной услуги </w:t>
      </w:r>
      <w:r w:rsidRPr="00880995">
        <w:rPr>
          <w:color w:val="000000"/>
          <w:sz w:val="24"/>
          <w:szCs w:val="24"/>
          <w:highlight w:val="white"/>
        </w:rPr>
        <w:t>условиям, указанным в пункте 1.2. Административного регламента.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  <w:highlight w:val="white"/>
        </w:rPr>
        <w:t xml:space="preserve"> непредставление </w:t>
      </w:r>
      <w:r w:rsidRPr="00880995">
        <w:rPr>
          <w:color w:val="000000"/>
          <w:sz w:val="24"/>
          <w:szCs w:val="24"/>
        </w:rPr>
        <w:t>документов, указанных в пунктах 2.8. и 2.9. Административного регламента.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Заявление, поданное в форме электронного документа с использованием ЕПГУ, к рассмотрению не принимается, если: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ab/>
        <w:t xml:space="preserve">не соответствуют данные владельца квалифицированного сертификата ключа проверки электронной подписи данным заявителя, </w:t>
      </w:r>
      <w:r w:rsidR="00880995" w:rsidRPr="00880995">
        <w:rPr>
          <w:color w:val="000000"/>
          <w:sz w:val="24"/>
          <w:szCs w:val="24"/>
        </w:rPr>
        <w:t>указанным в заявлении</w:t>
      </w:r>
      <w:r w:rsidRPr="00880995">
        <w:rPr>
          <w:color w:val="000000"/>
          <w:sz w:val="24"/>
          <w:szCs w:val="24"/>
        </w:rPr>
        <w:t>, поданным в электронной форме с использованием ЕПГУ.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2.15. Основания для приостановления предоставления Муниципальной услуги отсутствуют (или указываются в соответствии с отраслевым законодательством).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2.16. Основанием для отказа в предоставлении Муниципальной услуги в части зачисления детей в образовательные организации, реализующие образовательную программу дошкольного образования (детские сады) является отсутствие свободных мест в Организации.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отсутствии свободных мест в желаемой Организации предлагаются места в других Организациях данного района, в случае полученного согласия в электронн</w:t>
      </w:r>
      <w:r w:rsidR="004861A1" w:rsidRPr="00880995">
        <w:rPr>
          <w:color w:val="000000"/>
          <w:sz w:val="24"/>
          <w:szCs w:val="24"/>
        </w:rPr>
        <w:t>ой</w:t>
      </w:r>
      <w:r w:rsidRPr="00880995">
        <w:rPr>
          <w:color w:val="000000"/>
          <w:sz w:val="24"/>
          <w:szCs w:val="24"/>
        </w:rPr>
        <w:t xml:space="preserve"> или письменн</w:t>
      </w:r>
      <w:r w:rsidR="004861A1" w:rsidRPr="00880995">
        <w:rPr>
          <w:color w:val="000000"/>
          <w:sz w:val="24"/>
          <w:szCs w:val="24"/>
        </w:rPr>
        <w:t>ой</w:t>
      </w:r>
      <w:r w:rsidRPr="00880995">
        <w:rPr>
          <w:color w:val="000000"/>
          <w:sz w:val="24"/>
          <w:szCs w:val="24"/>
        </w:rPr>
        <w:t xml:space="preserve"> форм</w:t>
      </w:r>
      <w:r w:rsidR="004861A1" w:rsidRPr="00880995">
        <w:rPr>
          <w:color w:val="000000"/>
          <w:sz w:val="24"/>
          <w:szCs w:val="24"/>
        </w:rPr>
        <w:t>е</w:t>
      </w:r>
      <w:r w:rsidRPr="00880995">
        <w:rPr>
          <w:color w:val="000000"/>
          <w:sz w:val="24"/>
          <w:szCs w:val="24"/>
        </w:rPr>
        <w:t>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2.17.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(муниципальными правовыми актами) не предусмотрены.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2.18. Плата за предоставление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 не взимается.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2.19.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2.20.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ЕПГУ.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Максимальный срок ожидания в очереди не превышает 15 минут.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Срок и порядок регистрации заявления о предоставлении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2.21. Все заявления о предоставлении Муниципальной услуги, в том числе поступившие в форме электронного документа с использованием ЕПГУ, Системы, либо поданные через РГАУ МФЦ, принятые к рассмотрению Уполномоченным органом подлежат регистрации в течение 1 рабочего дня.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</w:t>
      </w:r>
      <w:r w:rsidRPr="00880995">
        <w:rPr>
          <w:color w:val="000000"/>
          <w:sz w:val="24"/>
          <w:szCs w:val="24"/>
        </w:rPr>
        <w:lastRenderedPageBreak/>
        <w:t>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Центральный вход в здание Уполномоченного органа (должен быть оборудован информационной табличкой (вывеской), содержащей информацию:</w:t>
      </w:r>
    </w:p>
    <w:p w:rsidR="004D620D" w:rsidRPr="00880995" w:rsidRDefault="00D26178" w:rsidP="005D3D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наименование;</w:t>
      </w:r>
    </w:p>
    <w:p w:rsidR="004D620D" w:rsidRPr="00880995" w:rsidRDefault="00D26178" w:rsidP="005D3D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местонахождение и юридический адрес;</w:t>
      </w:r>
    </w:p>
    <w:p w:rsidR="004D620D" w:rsidRPr="00880995" w:rsidRDefault="00D26178" w:rsidP="005D3D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режим работы;</w:t>
      </w:r>
    </w:p>
    <w:p w:rsidR="004D620D" w:rsidRPr="00880995" w:rsidRDefault="00D26178" w:rsidP="005D3D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график приема;</w:t>
      </w:r>
    </w:p>
    <w:p w:rsidR="004D620D" w:rsidRPr="00880995" w:rsidRDefault="00D26178" w:rsidP="005D3D2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номера телефонов для справок.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противопожарной системой и средствами пожаротушения;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средствами оказания первой медицинской помощи;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туалетными комнатами для посетителей.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Зал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номера кабинета и наименования отдела;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графика приема Заявителей.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допуск сурдопереводчика и тифлосурдопереводчика;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2.23. Основными показателями доступности предоставления Муниципальной услуги являются: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2.23.1.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2.23.2.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2.23.3. Возможность выбора Заявителем формы обращения за предоставлением Муниципальной услуги непосредственно в Уполномоченный орган, либо в форме электронных документов с использованием РПГУ и Системы, либо через РГАУ МФЦ.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AA103D">
        <w:rPr>
          <w:color w:val="000000"/>
          <w:sz w:val="24"/>
          <w:szCs w:val="24"/>
        </w:rPr>
        <w:t>2.23.4. Возможность получения Заявителем уведомлений о предоставлении Муниципальной услуги с помощью ЕПГУ.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2.23.5.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2.24. Основными показателями качества предоставления муниципальной услуги являются: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2.24.1.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2.24.3.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2.24.4. Отсутствие нарушений установленных сроков в процессе предоставления Муниципальной услуги;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</w:t>
      </w:r>
      <w:r w:rsidRPr="00880995">
        <w:rPr>
          <w:color w:val="000000"/>
          <w:sz w:val="24"/>
          <w:szCs w:val="24"/>
        </w:rPr>
        <w:lastRenderedPageBreak/>
        <w:t>об удовлетворении (частичном удовлетворении) требований Заявителей.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экстерриториальный принцип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2.25. Прием документов и выдача результата предоставления Муниципальной услуги могут быть осуществлены в РГАУ МФЦ.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2.26. Предоставление Муниципальной услуги по экстерриториальному принципу не осуществляется.</w:t>
      </w:r>
    </w:p>
    <w:p w:rsidR="004D620D" w:rsidRPr="00880995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ЕПГУ, в том числе в рамках суперсервиса «Рождение ребенка»,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Уполномоченного органа) (при наличии) (в части постановки на учет).</w:t>
      </w:r>
    </w:p>
    <w:p w:rsidR="004D620D" w:rsidRPr="00880995" w:rsidRDefault="004D620D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 в электронной форме</w:t>
      </w:r>
    </w:p>
    <w:p w:rsidR="004D620D" w:rsidRPr="00880995" w:rsidRDefault="004D620D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16"/>
          <w:szCs w:val="16"/>
        </w:rPr>
      </w:pP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Исчерпывающий перечень административных процедур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3.1.Предоставление Муниципальной услуги включает в себя следующие административные процедуры: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прием заявления и документов на предоставление Муниципальной услуги;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рассмотрение заявления и постановка ребенка на учет для зачисления в Организацию (регистрация в Системе);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формирование списка детей для зачисления в Организацию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прием заявления о зачислении ребенка в Организацию;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зачисление ребенка в Организацию.</w:t>
      </w:r>
    </w:p>
    <w:p w:rsidR="004D620D" w:rsidRPr="00880995" w:rsidRDefault="00D26178" w:rsidP="008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Описание административных процедур содержится </w:t>
      </w:r>
      <w:r w:rsidR="00AA103D" w:rsidRPr="00AA103D">
        <w:rPr>
          <w:color w:val="000000"/>
          <w:sz w:val="24"/>
          <w:szCs w:val="24"/>
        </w:rPr>
        <w:t xml:space="preserve">в приложении № </w:t>
      </w:r>
      <w:r w:rsidR="00AA103D">
        <w:rPr>
          <w:color w:val="000000"/>
          <w:sz w:val="24"/>
          <w:szCs w:val="24"/>
        </w:rPr>
        <w:t>3</w:t>
      </w:r>
      <w:r w:rsidRPr="00880995">
        <w:rPr>
          <w:color w:val="000000"/>
          <w:sz w:val="24"/>
          <w:szCs w:val="24"/>
        </w:rPr>
        <w:t xml:space="preserve"> к настоящему Административному регламенту.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 Особенности предоставления услуги в электронной форме.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запись на прием в Уполномоченный орган, РГАУ МФЦ для подачи запроса о предоставлении Муниципальной услуги (далее - запрос) (в части постановки на учет);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формирование запроса;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прием и регистрация Уполномоченным органом, Организацией запроса и иных документов, необходимых для предоставления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получение результата предоставления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получение сведений о ходе выполнения запроса;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осуществление оценки качества предоставления Муниципальной услуги (в части постановки на учет);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предоставляющего Муниципальную услугу.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3.2.2. Запись на прием в Уполномоченный орган или РГАУ МФЦ для подачи запроса. 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организации записи на прием в Уполномоченный орган или РГАУ МФЦ заявителю обеспечивается возможность: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а) ознакомления с расписанием работы Уполномоченного органа или РГАУ МФЦ, а также с доступными для записи на прием датами и интервалами времени приема;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б) записи в любые свободные для приема дату и время в пределах установленного в Уполномоченном органе или РГАУ МФЦ графика приема заявителей.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Уполномоченный орган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Запись на прием может осуществляться посредством информационной системы Уполномоченного органа или РГАУ МФЦ, которая обеспечивает возможность интеграции с ЕПГУ.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3.2.3. Формирование запроса.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На ЕПГУ размещаются образцы заполнения электронной формы запроса.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подачи запроса (в части постановки на учет) в рамках суперсервиса «Рождение ребенка» черновик заявления автоматически формируется на основании номера записи акта о рождении ребенка.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формировании запроса заявителю обеспечивается: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пунктах 2.8 и 2.9 настоящего Административного регламента, необходимых для предоставления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е) возможность доступа заявителя на ЕПГУ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Сформированный и подписанный запрос, иные документы, необходимые для предоставления Муниципальной услуги, направляются в Уполномоченный орган, Организацию посредством ЕПГУ.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3.2.4. Уполномоченный орган, Организацию в срок не позднее 1 рабочего дня, следующего за днем поступления запроса через ЕПГУ, а в случае поступления в нерабочий или праздничный день, – в следующий за ним первый рабочий день, обеспечивает: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а) прием документов, необходимых для предоставления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б) оценку комплектности и правильности представленных документов на соответствие требованиям, предусмотренным пунктом 2.10 настоящего Административного регламента;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в) проверку правильности оформления и полноты заполнения запроса;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г) сверку данных, содержащихся в представленных документах;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д) регистрацию заявления на предоставление Муниципальной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ж) формирование и направление заявителю в электронной форме в «Личный кабинет» на ЕПГУ уведомления о приеме заявления.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Предоставление Муниципальной услуги начинается со дня направления заявителю электронного уведомления о приеме заявления».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3.2.5. Электронное заявление становится доступным для должностного лица Уполномоченного органа, специалиста Организации, ответственного за прием и регистрацию заявления (далее - ответственный специалист), в информационной системе межведомственного электронного взаимодействия (далее - СМЭВ).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Ответственный специалист: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проверяет наличие электронных заявлений, поступивших с ЕПГУ, с периодом не реже двух раз в день;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изучает поступившие заявления и приложенные образы документов (документы);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производит действия в соответствии с пунктом 3.2.4 настоящего Административного регламента.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3.2.6. Заявителю в качестве результата предоставления Муниципальной услуги обеспечивается по его выбору возможность получения 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электронного документа, подписанного уполномоченным должностным лицом Уполномоченного органа, Организации с использованием усиленной квалифицированной электронной подписи.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3.2.7. Получение информации о ходе рассмотрения заявления и о результате предоставления муниципальной услуги производится в «Личном кабинете» на ЕПГУ,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предоставлении услуги в электронной форме заявителю направляется: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а) уведомление о записи на прием в Уполномоченный орган или РГАУ МФЦ, содержащее сведения о дате, времени и месте приема;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</w:t>
      </w:r>
      <w:r w:rsidRPr="00880995">
        <w:rPr>
          <w:color w:val="000000"/>
          <w:sz w:val="24"/>
          <w:szCs w:val="24"/>
        </w:rPr>
        <w:lastRenderedPageBreak/>
        <w:t>предоставления муниципальной услуги либо мотивированный отказ в предоставлении муниципальной услуги.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3.2.8. Оценка качества предоставления услуги осуществляется в соответствии с </w:t>
      </w:r>
      <w:hyperlink r:id="rId14">
        <w:r w:rsidRPr="00880995">
          <w:rPr>
            <w:color w:val="000000"/>
            <w:sz w:val="24"/>
            <w:szCs w:val="24"/>
          </w:rPr>
          <w:t>Правилами</w:t>
        </w:r>
      </w:hyperlink>
      <w:r w:rsidRPr="00880995">
        <w:rPr>
          <w:color w:val="000000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D620D" w:rsidRPr="00880995" w:rsidRDefault="00D26178" w:rsidP="0088099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3.2.9.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5">
        <w:r w:rsidRPr="00880995">
          <w:rPr>
            <w:color w:val="000000"/>
            <w:sz w:val="24"/>
            <w:szCs w:val="24"/>
          </w:rPr>
          <w:t>статьей 11.2</w:t>
        </w:r>
      </w:hyperlink>
      <w:r w:rsidR="008C5985">
        <w:rPr>
          <w:sz w:val="24"/>
          <w:szCs w:val="24"/>
        </w:rPr>
        <w:t>.</w:t>
      </w:r>
      <w:r w:rsidRPr="00880995">
        <w:rPr>
          <w:color w:val="000000"/>
          <w:sz w:val="24"/>
          <w:szCs w:val="24"/>
        </w:rPr>
        <w:t xml:space="preserve"> Федерального закона №210-ФЗ и в порядке, установленном </w:t>
      </w:r>
      <w:hyperlink r:id="rId16">
        <w:r w:rsidRPr="00880995">
          <w:rPr>
            <w:color w:val="000000"/>
            <w:sz w:val="24"/>
            <w:szCs w:val="24"/>
          </w:rPr>
          <w:t>постановлением</w:t>
        </w:r>
      </w:hyperlink>
      <w:r w:rsidRPr="00880995">
        <w:rPr>
          <w:color w:val="000000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D620D" w:rsidRPr="00880995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IV. Формы контроля за исполнением Административного регламента</w:t>
      </w:r>
    </w:p>
    <w:p w:rsidR="004D620D" w:rsidRPr="00880995" w:rsidRDefault="004D62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Порядок осуществления текущего контроля за соблюдением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и исполнением ответственными должностными лицами положений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Административного регламента и иных нормативных правовых актов, устанавливающих требования к предоставлению Муниципальной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услуги, а также принятием ими решений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выявления и устранения нарушений прав граждан;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Порядок и периодичность осуществления плановых и внеплановых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проверок полноты и качества предоставления Муниципальной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услуги, в том числе порядок и формы контроля за полнотой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и качеством предоставления Муниципальной услуги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соблюдение сроков предоставления Муниципальной услуги;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Основанием для проведения внеплановых проверок являются: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4.4. Для проведения проверки создается комиссия, в состав которой включаются должностные лица и специалисты Уполномоченного органа. 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Проверка осуществляется на основании приказа Уполномоченного органа.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Уполномоченного органа, проводившими проверку. Проверяемые лица под роспись знакомятся со справкой.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Ответственность должностных лиц органов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Требования к порядку и формам контроля за предоставлением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муниципальной услуги, в том числе со стороны граждан,</w:t>
      </w:r>
      <w:r w:rsidR="00880995">
        <w:rPr>
          <w:b/>
          <w:color w:val="000000"/>
          <w:sz w:val="24"/>
          <w:szCs w:val="24"/>
        </w:rPr>
        <w:t xml:space="preserve"> </w:t>
      </w:r>
      <w:r w:rsidRPr="00880995">
        <w:rPr>
          <w:b/>
          <w:color w:val="000000"/>
          <w:sz w:val="24"/>
          <w:szCs w:val="24"/>
        </w:rPr>
        <w:t>их объединений и организаций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D620D" w:rsidRPr="00880995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</w:p>
    <w:p w:rsidR="004D620D" w:rsidRPr="00880995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 xml:space="preserve">V. Досудебный (внесудебный) порядок обжалования решений и действий бездействия) органа, предоставляющего Муниципальную услугу,  а также их </w:t>
      </w:r>
      <w:r w:rsidR="00880995">
        <w:rPr>
          <w:b/>
          <w:color w:val="000000"/>
          <w:sz w:val="24"/>
          <w:szCs w:val="24"/>
        </w:rPr>
        <w:t>д</w:t>
      </w:r>
      <w:r w:rsidRPr="00880995">
        <w:rPr>
          <w:b/>
          <w:color w:val="000000"/>
          <w:sz w:val="24"/>
          <w:szCs w:val="24"/>
        </w:rPr>
        <w:t>олжностных лиц, муниципальных служащих, работников</w:t>
      </w:r>
    </w:p>
    <w:p w:rsidR="004D620D" w:rsidRPr="00880995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 xml:space="preserve">Информация для заявителя о его праве подать жалобу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5.1. Заявитель (представитель) имеет право на досудебное (внесудебное) обжалование действий (бездействия) Уполномоченного органа, его должностных лиц, муниципальных служащих, Организации, ее работников и должностных лиц, РГАУ МФЦ, а также работника РГАУ МФЦ при предоставлении муниципальной услуги (далее – жалоба).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руководителю Организации – на решение и (или) действия (бездействие) работника, должностного лица Организации;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Уполномоченный орган – на решение и (или) действия (бездействие) руководителя Организации;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Администрацию городского округа или муниципального района Республики Башкортостан – на решение и (или) действия (бездействие) должностного лица, руководителя Уполномоченного органа;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к руководителю РГАУ МФЦ – на решения и действия (бездействие) работника РГАУ МФЦ;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к учредителю РГАУ МФЦ – на решение и действия (бездействие) РГАУ МФЦ.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</w:t>
      </w:r>
    </w:p>
    <w:p w:rsidR="004D620D" w:rsidRPr="00880995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Республики Башкортостан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5.3. Информация о порядке подачи и рассмотрения жалобы размещается на сайте Уполномоченного органа, Организации,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его должностных лиц, муниципальных служащих, Организации, предоставляющей муниципальную услугу, ее работников и должностных лиц, ее работников и должностных лиц, РГАУ МФЦ, работников РГАУ МФЦ регулируется: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Федеральным </w:t>
      </w:r>
      <w:hyperlink r:id="rId17">
        <w:r w:rsidRPr="00880995">
          <w:rPr>
            <w:color w:val="000000"/>
            <w:sz w:val="24"/>
            <w:szCs w:val="24"/>
          </w:rPr>
          <w:t>законом</w:t>
        </w:r>
      </w:hyperlink>
      <w:r w:rsidRPr="00880995">
        <w:rPr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4D620D" w:rsidRPr="00880995" w:rsidRDefault="003F5D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hyperlink r:id="rId18">
        <w:r w:rsidR="00D26178" w:rsidRPr="00880995">
          <w:rPr>
            <w:color w:val="000000"/>
            <w:sz w:val="24"/>
            <w:szCs w:val="24"/>
          </w:rPr>
          <w:t>постановлением</w:t>
        </w:r>
      </w:hyperlink>
      <w:r w:rsidR="00D26178" w:rsidRPr="00880995">
        <w:rPr>
          <w:color w:val="000000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4D620D" w:rsidRPr="00880995" w:rsidRDefault="003F5D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hyperlink r:id="rId19">
        <w:r w:rsidR="00D26178" w:rsidRPr="00880995">
          <w:rPr>
            <w:color w:val="000000"/>
            <w:sz w:val="24"/>
            <w:szCs w:val="24"/>
          </w:rPr>
          <w:t>постановлением</w:t>
        </w:r>
      </w:hyperlink>
      <w:r w:rsidR="00D26178" w:rsidRPr="00880995">
        <w:rPr>
          <w:color w:val="000000"/>
          <w:sz w:val="24"/>
          <w:szCs w:val="24"/>
        </w:rPr>
        <w:t xml:space="preserve"> …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Башкортостан.</w:t>
      </w:r>
    </w:p>
    <w:p w:rsidR="004D620D" w:rsidRPr="00880995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4D620D" w:rsidRPr="00880995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16"/>
          <w:szCs w:val="16"/>
        </w:rPr>
      </w:pP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6.1. РГАУ МФЦ осуществляет: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lastRenderedPageBreak/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РГАУ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иные процедуры и действия, предусмотренные Федеральным законом № 210-ФЗ.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Информирование Заявителей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6.2. Информирование заявителя осуществляется РГАУ МФЦ следующими способами: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минут;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назначить другое время для консультаций.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80995">
        <w:rPr>
          <w:b/>
          <w:color w:val="000000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6.3. Прием Заявителей для получения муниципальных услуг осуществляется работниками РГАУ МФЦ при личном присутствии Заявителя (представителя) в порядке очерёдности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</w:t>
      </w:r>
      <w:r w:rsidRPr="00880995">
        <w:rPr>
          <w:color w:val="000000"/>
          <w:sz w:val="24"/>
          <w:szCs w:val="24"/>
        </w:rPr>
        <w:lastRenderedPageBreak/>
        <w:t xml:space="preserve">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работник РГАУ МФЦ осуществляет следующие действия: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проверяет полномочия представителя (в случае обращения представителя);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принимает от Заявителей заявление на предоставление Муниципальной услуги;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 случае требования Заявителя направить неполный пакет документов в Уполномоченный орган информирует Заявителя о возможности получения отказа в предоставлении Муниципальной услуги, о что делается соответствующая запись в расписке в приёме документов;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регистрирует представленные Заявителем заявление, а также иные документы в автоматизированной информационной системе "Многофункциональный центр" (далее – АИС МФЦ), если иное не предусмотрено соглашениями о взаимодействии;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Муниципальную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6.4. Работник РГАУ МФЦ не вправе требовать от Заявителя: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муниципальных органов,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Башкортостан,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</w:t>
      </w:r>
      <w:r w:rsidRPr="00880995">
        <w:rPr>
          <w:color w:val="000000"/>
          <w:sz w:val="24"/>
          <w:szCs w:val="24"/>
        </w:rPr>
        <w:lastRenderedPageBreak/>
        <w:t>Заявитель вправе представить указанные документы и информацию по собственной инициативе;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муниципальные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РОИВ с использованием АИС МФЦ и защищенных каналов связи, обеспечивающих защиту передаваемой в Уполномоченный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Уполномоченный орган не должен превышать один рабочий день.</w:t>
      </w:r>
    </w:p>
    <w:p w:rsidR="004D620D" w:rsidRPr="00880995" w:rsidRDefault="00D261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80995">
        <w:rPr>
          <w:color w:val="000000"/>
          <w:sz w:val="24"/>
          <w:szCs w:val="24"/>
        </w:rPr>
        <w:t xml:space="preserve">Порядок и сроки передачи РГАУ МФЦ принятых им заявлений и прилагаемых документов в форме документов на бумажном носителе в Уполномоченный орган определяются соглашением о взаимодействии, заключенным между многофункциональным центром и Уполнмоченным органом в порядке, установленном </w:t>
      </w:r>
      <w:hyperlink r:id="rId20">
        <w:r w:rsidRPr="00880995">
          <w:rPr>
            <w:color w:val="000000"/>
            <w:sz w:val="24"/>
            <w:szCs w:val="24"/>
          </w:rPr>
          <w:t>Постановлением</w:t>
        </w:r>
      </w:hyperlink>
      <w:r w:rsidRPr="00880995">
        <w:rPr>
          <w:color w:val="000000"/>
          <w:sz w:val="24"/>
          <w:szCs w:val="24"/>
        </w:rPr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2F1D30" w:rsidRDefault="002F1D30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4"/>
          <w:szCs w:val="24"/>
        </w:rPr>
      </w:pPr>
    </w:p>
    <w:p w:rsidR="004D620D" w:rsidRPr="00F6313C" w:rsidRDefault="00D26178" w:rsidP="005D3D2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>Приложение № 1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right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 xml:space="preserve">к Административному регламенту 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right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>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p w:rsidR="004D620D" w:rsidRDefault="00D26178" w:rsidP="002F1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18"/>
          <w:szCs w:val="18"/>
        </w:rPr>
      </w:pPr>
      <w:r w:rsidRPr="00F6313C">
        <w:rPr>
          <w:color w:val="000000"/>
          <w:sz w:val="24"/>
          <w:szCs w:val="24"/>
        </w:rPr>
        <w:t xml:space="preserve">В </w:t>
      </w:r>
      <w:r w:rsidR="002F1D30">
        <w:rPr>
          <w:color w:val="000000"/>
          <w:sz w:val="24"/>
          <w:szCs w:val="24"/>
        </w:rPr>
        <w:t>администрацию муниципального района Бижбулякский район Республики Башкортостан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9A4759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от</w:t>
      </w:r>
      <w:r>
        <w:rPr>
          <w:color w:val="000000"/>
          <w:sz w:val="28"/>
          <w:szCs w:val="28"/>
        </w:rPr>
        <w:t>_________________________</w:t>
      </w:r>
      <w:r w:rsidR="009A475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</w:t>
      </w:r>
    </w:p>
    <w:p w:rsidR="009A4759" w:rsidRDefault="009A4759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4D620D" w:rsidRDefault="009A4759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9A4759" w:rsidRDefault="00F6313C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</w:t>
      </w:r>
      <w:r w:rsidR="00D26178">
        <w:rPr>
          <w:color w:val="000000"/>
          <w:sz w:val="28"/>
          <w:szCs w:val="28"/>
          <w:vertAlign w:val="superscript"/>
        </w:rPr>
        <w:t xml:space="preserve">(Ф.И.О. (последнее - при наличии) родителей          </w:t>
      </w:r>
    </w:p>
    <w:p w:rsidR="004D620D" w:rsidRDefault="009A4759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 w:rsidR="00D26178">
        <w:rPr>
          <w:color w:val="000000"/>
          <w:sz w:val="28"/>
          <w:szCs w:val="28"/>
          <w:vertAlign w:val="superscript"/>
        </w:rPr>
        <w:t>(законных представителей) ребенка</w:t>
      </w:r>
    </w:p>
    <w:p w:rsidR="009A4759" w:rsidRDefault="009A4759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_______________________________________</w:t>
      </w:r>
      <w:r w:rsidR="002F1D30">
        <w:rPr>
          <w:color w:val="000000"/>
          <w:sz w:val="28"/>
          <w:szCs w:val="28"/>
          <w:vertAlign w:val="superscript"/>
        </w:rPr>
        <w:t>______</w:t>
      </w:r>
      <w:r>
        <w:rPr>
          <w:color w:val="000000"/>
          <w:sz w:val="28"/>
          <w:szCs w:val="28"/>
          <w:vertAlign w:val="superscript"/>
        </w:rPr>
        <w:t>_____</w:t>
      </w:r>
    </w:p>
    <w:p w:rsidR="009A4759" w:rsidRDefault="009A4759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______________________________________________</w:t>
      </w:r>
      <w:r w:rsidR="002F1D30">
        <w:rPr>
          <w:color w:val="000000"/>
          <w:sz w:val="28"/>
          <w:szCs w:val="28"/>
          <w:vertAlign w:val="superscript"/>
        </w:rPr>
        <w:t>____</w:t>
      </w:r>
      <w:r>
        <w:rPr>
          <w:color w:val="000000"/>
          <w:sz w:val="28"/>
          <w:szCs w:val="28"/>
          <w:vertAlign w:val="superscript"/>
        </w:rPr>
        <w:t>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245" w:hanging="283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(реквизиты документа, удостоверяющего личность родителя (законного представителя) ребенка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(реквизиты документа, подтверждающего установление опеки (при наличии)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 xml:space="preserve">Адрес электронной почты (при наличии) </w:t>
      </w:r>
      <w:r w:rsidRPr="00F6313C">
        <w:rPr>
          <w:color w:val="000000"/>
          <w:sz w:val="24"/>
          <w:szCs w:val="24"/>
        </w:rPr>
        <w:lastRenderedPageBreak/>
        <w:t>_____________________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103"/>
        <w:jc w:val="both"/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Номер контактного телефона (при наличии) _____</w:t>
      </w:r>
      <w:r>
        <w:rPr>
          <w:color w:val="000000"/>
          <w:sz w:val="28"/>
          <w:szCs w:val="28"/>
        </w:rPr>
        <w:t>________________</w:t>
      </w: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245" w:firstLine="709"/>
        <w:jc w:val="both"/>
        <w:rPr>
          <w:color w:val="000000"/>
          <w:sz w:val="28"/>
          <w:szCs w:val="28"/>
        </w:rPr>
      </w:pP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 xml:space="preserve">ЗАЯВЛЕНИЕ 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>о постановке на учёт для зачисления в образовательное учреждение, реализующее образовательную программу дошкольного образования</w:t>
      </w: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6313C">
        <w:rPr>
          <w:color w:val="000000"/>
          <w:sz w:val="24"/>
          <w:szCs w:val="24"/>
        </w:rPr>
        <w:t>Прошу поставить на учёт для зачисления в образовательную организацию, реализующую основную образовательную программу дошкольного образования (далее – ДОО) в</w:t>
      </w:r>
      <w:r>
        <w:rPr>
          <w:color w:val="000000"/>
          <w:sz w:val="28"/>
          <w:szCs w:val="28"/>
        </w:rPr>
        <w:t>_______________________________</w:t>
      </w:r>
      <w:r w:rsidR="009A4759">
        <w:rPr>
          <w:color w:val="000000"/>
          <w:sz w:val="28"/>
          <w:szCs w:val="28"/>
        </w:rPr>
        <w:t>_________________________</w:t>
      </w:r>
      <w:r>
        <w:rPr>
          <w:color w:val="000000"/>
        </w:rPr>
        <w:t>(наименование ДОО)</w:t>
      </w:r>
    </w:p>
    <w:p w:rsidR="004D620D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моего ребёнка</w:t>
      </w:r>
      <w:r>
        <w:rPr>
          <w:color w:val="000000"/>
          <w:sz w:val="28"/>
          <w:szCs w:val="28"/>
        </w:rPr>
        <w:t xml:space="preserve"> ______________________________________________</w:t>
      </w:r>
      <w:r w:rsidR="009D4375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(Ф.И.О. (последнее – при наличии) ребёнка, дата рождения)</w:t>
      </w:r>
    </w:p>
    <w:p w:rsidR="004D620D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(реквизиты свидетельства о рождении ребёнке)</w:t>
      </w:r>
    </w:p>
    <w:p w:rsidR="004D620D" w:rsidRPr="00F6313C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адрес места жительства ребёнка (места пребывания, места фактического проживания) _______________________________________________________</w:t>
      </w:r>
    </w:p>
    <w:p w:rsidR="004D620D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в группу</w:t>
      </w:r>
      <w:r>
        <w:rPr>
          <w:color w:val="000000"/>
          <w:sz w:val="28"/>
          <w:szCs w:val="28"/>
        </w:rPr>
        <w:t>____________________________________________________</w:t>
      </w:r>
      <w:r w:rsidR="009D4375">
        <w:rPr>
          <w:color w:val="000000"/>
          <w:sz w:val="28"/>
          <w:szCs w:val="28"/>
        </w:rPr>
        <w:softHyphen/>
      </w:r>
      <w:r w:rsidR="009D4375">
        <w:rPr>
          <w:color w:val="000000"/>
          <w:sz w:val="28"/>
          <w:szCs w:val="28"/>
        </w:rPr>
        <w:softHyphen/>
      </w:r>
      <w:r w:rsidR="009D4375">
        <w:rPr>
          <w:color w:val="000000"/>
          <w:sz w:val="28"/>
          <w:szCs w:val="28"/>
        </w:rPr>
        <w:softHyphen/>
      </w:r>
      <w:r w:rsidR="009D4375">
        <w:rPr>
          <w:color w:val="000000"/>
          <w:sz w:val="28"/>
          <w:szCs w:val="28"/>
        </w:rPr>
        <w:softHyphen/>
      </w:r>
      <w:r w:rsidR="009D4375">
        <w:rPr>
          <w:color w:val="000000"/>
          <w:sz w:val="28"/>
          <w:szCs w:val="28"/>
        </w:rPr>
        <w:softHyphen/>
        <w:t>______</w:t>
      </w:r>
      <w:r>
        <w:rPr>
          <w:color w:val="000000"/>
          <w:sz w:val="28"/>
          <w:szCs w:val="28"/>
        </w:rPr>
        <w:t>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(указывается направленность группы)</w:t>
      </w:r>
    </w:p>
    <w:p w:rsidR="004D620D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с режимом пребывания</w:t>
      </w:r>
      <w:r>
        <w:rPr>
          <w:color w:val="000000"/>
          <w:sz w:val="28"/>
          <w:szCs w:val="28"/>
        </w:rPr>
        <w:t>_____________________________</w:t>
      </w:r>
      <w:r w:rsidR="009D437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(указывается режим пребывания)</w:t>
      </w: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Имеется/не имеется (</w:t>
      </w:r>
      <w:r w:rsidRPr="00F6313C">
        <w:rPr>
          <w:i/>
          <w:color w:val="000000"/>
          <w:sz w:val="24"/>
          <w:szCs w:val="24"/>
        </w:rPr>
        <w:t>нужное подчеркнуть</w:t>
      </w:r>
      <w:r w:rsidRPr="00F6313C">
        <w:rPr>
          <w:color w:val="000000"/>
          <w:sz w:val="24"/>
          <w:szCs w:val="24"/>
        </w:rPr>
        <w:t>) потребность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D620D" w:rsidRPr="00F6313C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Выбираю для обучения по образовательным программам дошкольного образования языком образования</w:t>
      </w:r>
      <w:r w:rsidR="00F6313C">
        <w:rPr>
          <w:color w:val="000000"/>
          <w:sz w:val="24"/>
          <w:szCs w:val="24"/>
        </w:rPr>
        <w:t xml:space="preserve"> </w:t>
      </w:r>
      <w:r w:rsidRPr="00F6313C">
        <w:rPr>
          <w:color w:val="000000"/>
          <w:sz w:val="24"/>
          <w:szCs w:val="24"/>
        </w:rPr>
        <w:t>_____________, в том числе русский, как родной язык. </w:t>
      </w:r>
    </w:p>
    <w:p w:rsidR="004D620D" w:rsidRPr="00F6313C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Желаемая дата зачисления в ДОО «___» ___________     ______</w:t>
      </w:r>
      <w:r w:rsidR="00F6313C">
        <w:rPr>
          <w:color w:val="000000"/>
          <w:sz w:val="24"/>
          <w:szCs w:val="24"/>
        </w:rPr>
        <w:t xml:space="preserve"> </w:t>
      </w:r>
      <w:r w:rsidRPr="00F6313C">
        <w:rPr>
          <w:color w:val="000000"/>
          <w:sz w:val="24"/>
          <w:szCs w:val="24"/>
        </w:rPr>
        <w:t>года</w:t>
      </w:r>
    </w:p>
    <w:p w:rsidR="004D620D" w:rsidRPr="00F6313C" w:rsidRDefault="00D261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 xml:space="preserve">Специальные меры поддержки (гарантии) отдельных категорий граждан и их семей имею/не имею (при необходимости) </w:t>
      </w:r>
      <w:r w:rsidRPr="00F6313C">
        <w:rPr>
          <w:i/>
          <w:color w:val="000000"/>
          <w:sz w:val="24"/>
          <w:szCs w:val="24"/>
        </w:rPr>
        <w:t xml:space="preserve">(нужное подчеркнуть). </w:t>
      </w:r>
      <w:r w:rsidRPr="00F6313C">
        <w:rPr>
          <w:color w:val="000000"/>
          <w:sz w:val="24"/>
          <w:szCs w:val="24"/>
        </w:rPr>
        <w:tab/>
      </w:r>
    </w:p>
    <w:p w:rsidR="009D4375" w:rsidRPr="009D4375" w:rsidRDefault="00D26178" w:rsidP="00F631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6313C">
        <w:rPr>
          <w:color w:val="000000"/>
          <w:sz w:val="24"/>
          <w:szCs w:val="24"/>
        </w:rPr>
        <w:t xml:space="preserve">Преимущественное право на зачисление в ДОО: имею /не имею </w:t>
      </w:r>
      <w:r w:rsidRPr="00F6313C">
        <w:rPr>
          <w:i/>
          <w:color w:val="000000"/>
          <w:sz w:val="24"/>
          <w:szCs w:val="24"/>
        </w:rPr>
        <w:t>(нужное подчеркнуть)</w:t>
      </w:r>
      <w:r w:rsidRPr="00F6313C">
        <w:rPr>
          <w:color w:val="000000"/>
          <w:sz w:val="24"/>
          <w:szCs w:val="24"/>
        </w:rPr>
        <w:t>. В данной ДОО обучаются братья и (или) сестры ребенка (заполняется при необходимости):_</w:t>
      </w:r>
      <w:r>
        <w:rPr>
          <w:color w:val="000000"/>
          <w:sz w:val="28"/>
          <w:szCs w:val="28"/>
        </w:rPr>
        <w:t>___________________</w:t>
      </w:r>
      <w:r w:rsidR="009D4375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_____________________________________________________________________</w:t>
      </w:r>
      <w:r>
        <w:rPr>
          <w:color w:val="000000"/>
        </w:rPr>
        <w:t xml:space="preserve">(фамилия (ии), имя (имена), отчество(-а) (последнее - при наличии) </w:t>
      </w:r>
      <w:r w:rsidR="009D4375">
        <w:rPr>
          <w:color w:val="000000"/>
        </w:rPr>
        <w:t>полнородног и неполнородного</w:t>
      </w:r>
      <w:r w:rsidR="009D4375" w:rsidRPr="009D4375">
        <w:rPr>
          <w:color w:val="000000"/>
        </w:rPr>
        <w:t xml:space="preserve"> брат</w:t>
      </w:r>
      <w:r w:rsidR="009D4375">
        <w:rPr>
          <w:color w:val="000000"/>
        </w:rPr>
        <w:t>а и (или) сестры</w:t>
      </w:r>
      <w:r w:rsidR="009D4375" w:rsidRPr="009D4375">
        <w:rPr>
          <w:color w:val="000000"/>
        </w:rPr>
        <w:t>.</w:t>
      </w:r>
    </w:p>
    <w:p w:rsidR="004D620D" w:rsidRDefault="004D62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D620D" w:rsidRPr="00F6313C" w:rsidRDefault="00D26178" w:rsidP="00F631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ab/>
        <w:t>К заявлению прилагаются:</w:t>
      </w:r>
    </w:p>
    <w:p w:rsidR="00F6313C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1.____________________________________________________________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2.____________________________________________________________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3.____________________________________________________________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4.____________________________________________________________</w:t>
      </w:r>
    </w:p>
    <w:p w:rsidR="004D620D" w:rsidRPr="00F6313C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right"/>
        <w:rPr>
          <w:color w:val="000000"/>
          <w:sz w:val="24"/>
          <w:szCs w:val="24"/>
        </w:rPr>
      </w:pP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ab/>
        <w:t xml:space="preserve">Настоящим заявлением подтверждаю свое согласие на обработку моих персональных данных и персональных данных ребёнка __________________________________________________________________ 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(Ф.И.О. заявителя/представителя)</w:t>
      </w:r>
    </w:p>
    <w:p w:rsidR="004D620D" w:rsidRPr="00F6313C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F6313C">
        <w:rPr>
          <w:color w:val="000000"/>
          <w:sz w:val="24"/>
          <w:szCs w:val="24"/>
        </w:rPr>
        <w:t>в порядке, установленном законодательством Российской Федерации. Согласие может быть отозвано мной в письменной форме</w:t>
      </w:r>
      <w:r w:rsidRPr="00F6313C">
        <w:rPr>
          <w:b/>
          <w:color w:val="000000"/>
          <w:sz w:val="24"/>
          <w:szCs w:val="24"/>
        </w:rPr>
        <w:t>.</w:t>
      </w:r>
    </w:p>
    <w:p w:rsidR="004D620D" w:rsidRDefault="004D620D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6313C">
        <w:rPr>
          <w:color w:val="000000"/>
          <w:sz w:val="24"/>
          <w:szCs w:val="24"/>
        </w:rPr>
        <w:t>"___" __________   _____ года</w:t>
      </w:r>
      <w:r>
        <w:rPr>
          <w:color w:val="000000"/>
          <w:sz w:val="28"/>
          <w:szCs w:val="28"/>
        </w:rPr>
        <w:t xml:space="preserve">                                  _____________________</w:t>
      </w:r>
    </w:p>
    <w:p w:rsidR="004D620D" w:rsidRDefault="00D26178" w:rsidP="005D3D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(подпись)</w:t>
      </w:r>
    </w:p>
    <w:p w:rsidR="004D620D" w:rsidRDefault="004D6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4D620D" w:rsidRPr="00F6313C" w:rsidRDefault="00D261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 xml:space="preserve">Расписка </w:t>
      </w:r>
    </w:p>
    <w:p w:rsidR="004D620D" w:rsidRPr="00F6313C" w:rsidRDefault="00D261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6313C">
        <w:rPr>
          <w:b/>
          <w:color w:val="000000"/>
          <w:sz w:val="24"/>
          <w:szCs w:val="24"/>
        </w:rPr>
        <w:t>о приёме документов на предоставление муниципальной услуги 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tbl>
      <w:tblPr>
        <w:tblStyle w:val="a5"/>
        <w:tblW w:w="9570" w:type="dxa"/>
        <w:tblInd w:w="0" w:type="dxa"/>
        <w:tblLayout w:type="fixed"/>
        <w:tblLook w:val="0000"/>
      </w:tblPr>
      <w:tblGrid>
        <w:gridCol w:w="5150"/>
        <w:gridCol w:w="2207"/>
        <w:gridCol w:w="2213"/>
      </w:tblGrid>
      <w:tr w:rsidR="004D620D">
        <w:trPr>
          <w:trHeight w:val="629"/>
        </w:trPr>
        <w:tc>
          <w:tcPr>
            <w:tcW w:w="5150" w:type="dxa"/>
            <w:vMerge w:val="restart"/>
            <w:vAlign w:val="center"/>
          </w:tcPr>
          <w:p w:rsidR="004D620D" w:rsidRPr="002F1D30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F1D30">
              <w:rPr>
                <w:color w:val="000000"/>
                <w:sz w:val="24"/>
                <w:szCs w:val="24"/>
              </w:rPr>
              <w:t>Заявитель ____________________________,</w:t>
            </w: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</w:t>
            </w: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F1D30" w:rsidRPr="002F1D30" w:rsidRDefault="002F1D30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:rsidR="004D620D" w:rsidRPr="002F1D30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F1D30">
              <w:rPr>
                <w:color w:val="000000"/>
                <w:sz w:val="24"/>
                <w:szCs w:val="24"/>
              </w:rPr>
              <w:t xml:space="preserve">серия: 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:rsidR="004D620D" w:rsidRPr="002F1D30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F1D30">
              <w:rPr>
                <w:color w:val="000000"/>
                <w:sz w:val="24"/>
                <w:szCs w:val="24"/>
              </w:rPr>
              <w:t xml:space="preserve">номер: </w:t>
            </w:r>
          </w:p>
        </w:tc>
      </w:tr>
      <w:tr w:rsidR="004D620D">
        <w:trPr>
          <w:trHeight w:val="629"/>
        </w:trPr>
        <w:tc>
          <w:tcPr>
            <w:tcW w:w="5150" w:type="dxa"/>
            <w:vMerge/>
            <w:vAlign w:val="center"/>
          </w:tcPr>
          <w:p w:rsidR="004D620D" w:rsidRPr="002F1D30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bottom w:val="single" w:sz="4" w:space="0" w:color="000000"/>
            </w:tcBorders>
          </w:tcPr>
          <w:p w:rsidR="004D620D" w:rsidRPr="002F1D30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D620D">
        <w:trPr>
          <w:trHeight w:val="243"/>
        </w:trPr>
        <w:tc>
          <w:tcPr>
            <w:tcW w:w="5150" w:type="dxa"/>
            <w:vMerge/>
            <w:vAlign w:val="center"/>
          </w:tcPr>
          <w:p w:rsidR="004D620D" w:rsidRPr="002F1D30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000000"/>
            </w:tcBorders>
          </w:tcPr>
          <w:p w:rsidR="004D620D" w:rsidRPr="002F1D30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F1D30">
              <w:rPr>
                <w:color w:val="000000"/>
                <w:sz w:val="24"/>
                <w:szCs w:val="24"/>
              </w:rPr>
              <w:t>(реквизиты документа, удостоверяющего личность)</w:t>
            </w:r>
          </w:p>
        </w:tc>
      </w:tr>
    </w:tbl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D620D" w:rsidRPr="002C02F1" w:rsidRDefault="00D26178" w:rsidP="005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5" w:name="tyjcwt" w:colFirst="0" w:colLast="0"/>
      <w:bookmarkEnd w:id="5"/>
      <w:r w:rsidRPr="002C02F1">
        <w:rPr>
          <w:color w:val="000000"/>
          <w:sz w:val="24"/>
          <w:szCs w:val="24"/>
        </w:rPr>
        <w:t>сдал(-а), а специалист ________________________________, принял(-a) для предоставления муниципальной услуги «Приём заявлений, постановка на учёт и зачисление детей в образовательные организации, реализующие образовательную программу дошкольного образования (детские сады) Администрации ___________________», следующие документы:</w:t>
      </w:r>
    </w:p>
    <w:p w:rsidR="004D620D" w:rsidRPr="002C02F1" w:rsidRDefault="004D620D" w:rsidP="005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1305"/>
        <w:gridCol w:w="2940"/>
        <w:gridCol w:w="3112"/>
        <w:gridCol w:w="2213"/>
      </w:tblGrid>
      <w:tr w:rsidR="004D620D" w:rsidRPr="002C02F1">
        <w:tc>
          <w:tcPr>
            <w:tcW w:w="1305" w:type="dxa"/>
            <w:vAlign w:val="center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40" w:type="dxa"/>
            <w:vAlign w:val="center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3112" w:type="dxa"/>
            <w:vAlign w:val="center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13" w:type="dxa"/>
            <w:vAlign w:val="center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Кол-во листов</w:t>
            </w:r>
          </w:p>
        </w:tc>
      </w:tr>
      <w:tr w:rsidR="004D620D" w:rsidRPr="002C02F1">
        <w:tc>
          <w:tcPr>
            <w:tcW w:w="1305" w:type="dxa"/>
            <w:vAlign w:val="center"/>
          </w:tcPr>
          <w:p w:rsidR="004D620D" w:rsidRPr="002C02F1" w:rsidRDefault="004D620D" w:rsidP="002C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4D620D" w:rsidRPr="002C02F1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4D620D" w:rsidRPr="002C02F1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4D620D" w:rsidRPr="002C02F1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6" w:name="3dy6vkm" w:colFirst="0" w:colLast="0"/>
      <w:bookmarkEnd w:id="6"/>
    </w:p>
    <w:tbl>
      <w:tblPr>
        <w:tblStyle w:val="a7"/>
        <w:tblW w:w="9570" w:type="dxa"/>
        <w:tblInd w:w="0" w:type="dxa"/>
        <w:tblLayout w:type="fixed"/>
        <w:tblLook w:val="0000"/>
      </w:tblPr>
      <w:tblGrid>
        <w:gridCol w:w="936"/>
        <w:gridCol w:w="7013"/>
        <w:gridCol w:w="1621"/>
      </w:tblGrid>
      <w:tr w:rsidR="004D620D">
        <w:tc>
          <w:tcPr>
            <w:tcW w:w="936" w:type="dxa"/>
            <w:vMerge w:val="restart"/>
          </w:tcPr>
          <w:p w:rsidR="004D620D" w:rsidRPr="002C02F1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013" w:type="dxa"/>
            <w:tcBorders>
              <w:bottom w:val="single" w:sz="8" w:space="0" w:color="000000"/>
            </w:tcBorders>
          </w:tcPr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 w:val="restart"/>
          </w:tcPr>
          <w:p w:rsidR="004D620D" w:rsidRPr="002C02F1" w:rsidRDefault="002C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л</w:t>
            </w:r>
            <w:r w:rsidR="00D26178" w:rsidRPr="002C02F1">
              <w:rPr>
                <w:color w:val="000000"/>
                <w:sz w:val="24"/>
                <w:szCs w:val="24"/>
              </w:rPr>
              <w:t>истов</w:t>
            </w:r>
          </w:p>
          <w:p w:rsidR="009D4375" w:rsidRPr="005D3D2C" w:rsidRDefault="009D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620D">
        <w:tc>
          <w:tcPr>
            <w:tcW w:w="936" w:type="dxa"/>
            <w:vMerge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8" w:space="0" w:color="000000"/>
            </w:tcBorders>
          </w:tcPr>
          <w:p w:rsidR="004D620D" w:rsidRPr="005D3D2C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1t3h5sf" w:colFirst="0" w:colLast="0"/>
            <w:bookmarkEnd w:id="7"/>
            <w:r w:rsidRPr="005D3D2C">
              <w:rPr>
                <w:color w:val="000000"/>
              </w:rPr>
              <w:t>(указывается количество листов прописью)</w:t>
            </w:r>
            <w:r w:rsidRPr="005D3D2C">
              <w:rPr>
                <w:color w:val="000000"/>
              </w:rPr>
              <w:br/>
            </w:r>
          </w:p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D620D" w:rsidRPr="002C02F1">
        <w:tc>
          <w:tcPr>
            <w:tcW w:w="936" w:type="dxa"/>
            <w:vMerge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13" w:type="dxa"/>
            <w:tcBorders>
              <w:bottom w:val="single" w:sz="8" w:space="0" w:color="000000"/>
            </w:tcBorders>
          </w:tcPr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 w:val="restart"/>
          </w:tcPr>
          <w:p w:rsidR="004D620D" w:rsidRPr="002C02F1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документов</w:t>
            </w:r>
          </w:p>
        </w:tc>
      </w:tr>
      <w:tr w:rsidR="004D620D">
        <w:tc>
          <w:tcPr>
            <w:tcW w:w="936" w:type="dxa"/>
            <w:vMerge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13" w:type="dxa"/>
            <w:tcBorders>
              <w:top w:val="single" w:sz="8" w:space="0" w:color="000000"/>
            </w:tcBorders>
          </w:tcPr>
          <w:p w:rsidR="004D620D" w:rsidRPr="005D3D2C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D3D2C">
              <w:rPr>
                <w:color w:val="000000"/>
              </w:rPr>
              <w:t>(указывается количество документов прописью)</w:t>
            </w:r>
          </w:p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8" w:name="4d34og8" w:colFirst="0" w:colLast="0"/>
      <w:bookmarkEnd w:id="8"/>
    </w:p>
    <w:tbl>
      <w:tblPr>
        <w:tblStyle w:val="a8"/>
        <w:tblW w:w="9570" w:type="dxa"/>
        <w:tblInd w:w="0" w:type="dxa"/>
        <w:tblLayout w:type="fixed"/>
        <w:tblLook w:val="0000"/>
      </w:tblPr>
      <w:tblGrid>
        <w:gridCol w:w="5103"/>
        <w:gridCol w:w="4467"/>
      </w:tblGrid>
      <w:tr w:rsidR="004D620D">
        <w:trPr>
          <w:trHeight w:val="269"/>
        </w:trPr>
        <w:tc>
          <w:tcPr>
            <w:tcW w:w="5103" w:type="dxa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Дата выдачи расписки:</w:t>
            </w:r>
          </w:p>
        </w:tc>
        <w:tc>
          <w:tcPr>
            <w:tcW w:w="4467" w:type="dxa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«__» ________ 20__ г.</w:t>
            </w:r>
          </w:p>
        </w:tc>
      </w:tr>
      <w:tr w:rsidR="004D620D">
        <w:trPr>
          <w:trHeight w:val="269"/>
        </w:trPr>
        <w:tc>
          <w:tcPr>
            <w:tcW w:w="5103" w:type="dxa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Ориентировочная дата выдачи    итогового(-ых) документа(-ов):</w:t>
            </w:r>
          </w:p>
        </w:tc>
        <w:tc>
          <w:tcPr>
            <w:tcW w:w="4467" w:type="dxa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>«__» ________ 20__ г.</w:t>
            </w:r>
          </w:p>
        </w:tc>
      </w:tr>
      <w:tr w:rsidR="004D620D">
        <w:trPr>
          <w:trHeight w:val="269"/>
        </w:trPr>
        <w:tc>
          <w:tcPr>
            <w:tcW w:w="9570" w:type="dxa"/>
            <w:gridSpan w:val="2"/>
          </w:tcPr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 xml:space="preserve">Место выдачи: _______________________________ </w:t>
            </w:r>
          </w:p>
          <w:p w:rsidR="004D620D" w:rsidRPr="002C02F1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C02F1">
              <w:rPr>
                <w:color w:val="000000"/>
                <w:sz w:val="24"/>
                <w:szCs w:val="24"/>
              </w:rPr>
              <w:t xml:space="preserve">Регистрационный номер ______________________ </w:t>
            </w:r>
          </w:p>
        </w:tc>
      </w:tr>
    </w:tbl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9"/>
        <w:tblW w:w="9570" w:type="dxa"/>
        <w:tblInd w:w="0" w:type="dxa"/>
        <w:tblLayout w:type="fixed"/>
        <w:tblLook w:val="0000"/>
      </w:tblPr>
      <w:tblGrid>
        <w:gridCol w:w="3446"/>
        <w:gridCol w:w="4465"/>
        <w:gridCol w:w="1659"/>
      </w:tblGrid>
      <w:tr w:rsidR="004D620D">
        <w:tc>
          <w:tcPr>
            <w:tcW w:w="3446" w:type="dxa"/>
            <w:vMerge w:val="restart"/>
            <w:vAlign w:val="center"/>
          </w:tcPr>
          <w:p w:rsidR="004D620D" w:rsidRPr="00EB2E7D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B2E7D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</w:tcPr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bottom w:val="single" w:sz="8" w:space="0" w:color="000000"/>
            </w:tcBorders>
          </w:tcPr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D620D">
        <w:tc>
          <w:tcPr>
            <w:tcW w:w="3446" w:type="dxa"/>
            <w:vMerge/>
            <w:vAlign w:val="center"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gridSpan w:val="2"/>
          </w:tcPr>
          <w:p w:rsidR="004D620D" w:rsidRPr="005D3D2C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9" w:name="2s8eyo1" w:colFirst="0" w:colLast="0"/>
            <w:bookmarkEnd w:id="9"/>
            <w:r w:rsidRPr="005D3D2C">
              <w:rPr>
                <w:color w:val="000000"/>
              </w:rPr>
              <w:t xml:space="preserve"> (Фамилия, инициалы) (подпись)</w:t>
            </w:r>
          </w:p>
        </w:tc>
      </w:tr>
      <w:tr w:rsidR="004D620D">
        <w:tc>
          <w:tcPr>
            <w:tcW w:w="3446" w:type="dxa"/>
            <w:vMerge w:val="restart"/>
            <w:vAlign w:val="center"/>
          </w:tcPr>
          <w:p w:rsidR="004D620D" w:rsidRPr="00EB2E7D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B2E7D">
              <w:rPr>
                <w:color w:val="000000"/>
                <w:sz w:val="24"/>
                <w:szCs w:val="24"/>
              </w:rPr>
              <w:t>Заявитель: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</w:tcPr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bottom w:val="single" w:sz="8" w:space="0" w:color="000000"/>
            </w:tcBorders>
          </w:tcPr>
          <w:p w:rsidR="004D620D" w:rsidRDefault="004D620D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D620D">
        <w:tc>
          <w:tcPr>
            <w:tcW w:w="3446" w:type="dxa"/>
            <w:vMerge/>
            <w:vAlign w:val="center"/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gridSpan w:val="2"/>
            <w:tcBorders>
              <w:top w:val="single" w:sz="8" w:space="0" w:color="000000"/>
            </w:tcBorders>
          </w:tcPr>
          <w:p w:rsidR="004D620D" w:rsidRPr="005D3D2C" w:rsidRDefault="00D26178" w:rsidP="005D3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D3D2C">
              <w:rPr>
                <w:color w:val="000000"/>
              </w:rPr>
              <w:t>(Фамилия, инициалы) (подпись)</w:t>
            </w:r>
          </w:p>
        </w:tc>
      </w:tr>
    </w:tbl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ind w:left="6381"/>
        <w:rPr>
          <w:color w:val="000000"/>
          <w:sz w:val="28"/>
          <w:szCs w:val="28"/>
        </w:rPr>
      </w:pPr>
    </w:p>
    <w:p w:rsidR="002F1D30" w:rsidRDefault="002F1D30" w:rsidP="005D3D2C">
      <w:pPr>
        <w:pBdr>
          <w:top w:val="nil"/>
          <w:left w:val="nil"/>
          <w:bottom w:val="nil"/>
          <w:right w:val="nil"/>
          <w:between w:val="nil"/>
        </w:pBdr>
        <w:ind w:left="6381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362135" w:rsidRDefault="00362135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b/>
          <w:color w:val="000000"/>
          <w:sz w:val="28"/>
          <w:szCs w:val="28"/>
        </w:rPr>
      </w:pPr>
    </w:p>
    <w:p w:rsidR="004D620D" w:rsidRPr="00EB2E7D" w:rsidRDefault="00D26178" w:rsidP="004D2056">
      <w:pPr>
        <w:pBdr>
          <w:top w:val="nil"/>
          <w:left w:val="nil"/>
          <w:bottom w:val="nil"/>
          <w:right w:val="nil"/>
          <w:between w:val="nil"/>
        </w:pBdr>
        <w:ind w:left="6381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 w:rsidRPr="00EB2E7D">
        <w:rPr>
          <w:b/>
          <w:color w:val="000000"/>
          <w:sz w:val="24"/>
          <w:szCs w:val="24"/>
        </w:rPr>
        <w:t xml:space="preserve">Приложение № </w:t>
      </w:r>
      <w:r w:rsidR="00362135">
        <w:rPr>
          <w:b/>
          <w:color w:val="000000"/>
          <w:sz w:val="24"/>
          <w:szCs w:val="24"/>
        </w:rPr>
        <w:t>2</w:t>
      </w:r>
    </w:p>
    <w:p w:rsidR="004D620D" w:rsidRPr="00EB2E7D" w:rsidRDefault="00D26178" w:rsidP="005D3D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 xml:space="preserve">к Административному регламенту </w:t>
      </w:r>
    </w:p>
    <w:p w:rsidR="004D620D" w:rsidRPr="00EB2E7D" w:rsidRDefault="00D26178" w:rsidP="005D3D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>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tbl>
      <w:tblPr>
        <w:tblStyle w:val="af4"/>
        <w:tblW w:w="0" w:type="auto"/>
        <w:tblLook w:val="04A0"/>
      </w:tblPr>
      <w:tblGrid>
        <w:gridCol w:w="9571"/>
      </w:tblGrid>
      <w:tr w:rsidR="004D2056" w:rsidTr="00A8163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D2056" w:rsidRDefault="004D2056" w:rsidP="00A81635">
            <w:pPr>
              <w:pStyle w:val="af3"/>
              <w:jc w:val="both"/>
            </w:pPr>
          </w:p>
          <w:p w:rsidR="004D2056" w:rsidRDefault="004D2056" w:rsidP="00A81635">
            <w:pPr>
              <w:pStyle w:val="af3"/>
              <w:jc w:val="both"/>
            </w:pPr>
            <w:r>
              <w:t xml:space="preserve">            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173"/>
              <w:tblOverlap w:val="never"/>
              <w:tblW w:w="463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36"/>
            </w:tblGrid>
            <w:tr w:rsidR="004D2056" w:rsidRPr="00975A27" w:rsidTr="00A81635">
              <w:trPr>
                <w:trHeight w:val="254"/>
                <w:tblCellSpacing w:w="0" w:type="dxa"/>
              </w:trPr>
              <w:tc>
                <w:tcPr>
                  <w:tcW w:w="4636" w:type="dxa"/>
                  <w:hideMark/>
                </w:tcPr>
                <w:p w:rsidR="004D2056" w:rsidRDefault="004D2056" w:rsidP="00A81635">
                  <w:pPr>
                    <w:pStyle w:val="af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Заведующему МБДОУ детский </w:t>
                  </w:r>
                  <w:r w:rsidRPr="00975A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сад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«__________» </w:t>
                  </w:r>
                  <w:r w:rsidRPr="00975A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</w:t>
                  </w:r>
                </w:p>
                <w:p w:rsidR="004D2056" w:rsidRPr="00975A27" w:rsidRDefault="004D2056" w:rsidP="00A81635">
                  <w:pPr>
                    <w:pStyle w:val="af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</w:t>
                  </w:r>
                </w:p>
                <w:p w:rsidR="004D2056" w:rsidRPr="008B5B53" w:rsidRDefault="004D2056" w:rsidP="00A81635">
                  <w:pPr>
                    <w:pStyle w:val="af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5A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Ф.И.О. р</w:t>
                  </w:r>
                  <w:r w:rsidRPr="008B5B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уководителя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Имя___________________________________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  <w:r w:rsidRPr="00975A27"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5A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(род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ителя (законного представителя))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Место регистрации по адресу:_____________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Место фактического проживания__________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975A27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4D2056" w:rsidRPr="00975A27" w:rsidRDefault="004D2056" w:rsidP="00A81635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D2056" w:rsidRDefault="004D2056" w:rsidP="00A81635">
            <w:pPr>
              <w:pStyle w:val="af3"/>
              <w:jc w:val="both"/>
            </w:pPr>
          </w:p>
          <w:p w:rsidR="004D2056" w:rsidRDefault="004D2056" w:rsidP="00A81635">
            <w:pPr>
              <w:pStyle w:val="af3"/>
              <w:jc w:val="both"/>
            </w:pPr>
          </w:p>
          <w:p w:rsidR="004D2056" w:rsidRDefault="004D2056" w:rsidP="00A816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D26">
              <w:rPr>
                <w:rFonts w:ascii="Times New Roman" w:hAnsi="Times New Roman" w:cs="Times New Roman"/>
                <w:sz w:val="24"/>
                <w:szCs w:val="24"/>
              </w:rPr>
              <w:t>Учетный номер_________</w:t>
            </w:r>
          </w:p>
          <w:p w:rsidR="004D2056" w:rsidRDefault="004D2056" w:rsidP="00A816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в_______ группу</w:t>
            </w:r>
          </w:p>
          <w:p w:rsidR="004D2056" w:rsidRDefault="004D2056" w:rsidP="00A816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___________20____г.</w:t>
            </w:r>
          </w:p>
          <w:p w:rsidR="004D2056" w:rsidRDefault="004D2056" w:rsidP="00A816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заведующий:____________</w:t>
            </w:r>
          </w:p>
          <w:p w:rsidR="004D2056" w:rsidRPr="00975A27" w:rsidRDefault="004D2056" w:rsidP="00A81635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</w:t>
            </w:r>
          </w:p>
          <w:p w:rsidR="004D2056" w:rsidRDefault="004D2056" w:rsidP="00A81635">
            <w:pPr>
              <w:pStyle w:val="af3"/>
              <w:jc w:val="both"/>
            </w:pPr>
          </w:p>
        </w:tc>
      </w:tr>
    </w:tbl>
    <w:p w:rsidR="004D2056" w:rsidRDefault="004D2056" w:rsidP="004D2056">
      <w:pPr>
        <w:ind w:firstLine="709"/>
        <w:jc w:val="center"/>
        <w:rPr>
          <w:b/>
          <w:sz w:val="24"/>
          <w:szCs w:val="24"/>
          <w:lang w:val="be-BY"/>
        </w:rPr>
      </w:pPr>
      <w:r w:rsidRPr="009F79E8">
        <w:rPr>
          <w:b/>
          <w:sz w:val="24"/>
          <w:szCs w:val="24"/>
          <w:lang w:val="be-BY"/>
        </w:rPr>
        <w:t xml:space="preserve">Заявление </w:t>
      </w:r>
    </w:p>
    <w:p w:rsidR="004D2056" w:rsidRDefault="004D2056" w:rsidP="004D2056">
      <w:pPr>
        <w:ind w:firstLine="709"/>
        <w:jc w:val="center"/>
        <w:rPr>
          <w:b/>
          <w:sz w:val="24"/>
          <w:szCs w:val="24"/>
          <w:lang w:val="be-BY"/>
        </w:rPr>
      </w:pPr>
      <w:r w:rsidRPr="009F79E8">
        <w:rPr>
          <w:b/>
          <w:color w:val="000000"/>
          <w:sz w:val="24"/>
          <w:szCs w:val="24"/>
        </w:rPr>
        <w:t>о зачислении в  образовательную организацию, реализующую основную образовательную программу дошкольного образования</w:t>
      </w:r>
      <w:r w:rsidRPr="009F79E8">
        <w:rPr>
          <w:b/>
          <w:sz w:val="24"/>
          <w:szCs w:val="24"/>
          <w:lang w:val="be-BY"/>
        </w:rPr>
        <w:t xml:space="preserve"> </w:t>
      </w:r>
    </w:p>
    <w:p w:rsidR="004D2056" w:rsidRDefault="004D2056" w:rsidP="004D2056">
      <w:pPr>
        <w:ind w:firstLine="709"/>
        <w:jc w:val="center"/>
        <w:rPr>
          <w:b/>
          <w:sz w:val="24"/>
          <w:szCs w:val="24"/>
          <w:lang w:val="be-BY"/>
        </w:rPr>
      </w:pPr>
    </w:p>
    <w:p w:rsidR="004D2056" w:rsidRPr="00EC5798" w:rsidRDefault="004D2056" w:rsidP="004D2056">
      <w:pPr>
        <w:ind w:firstLine="709"/>
        <w:rPr>
          <w:sz w:val="24"/>
          <w:szCs w:val="24"/>
          <w:lang w:val="be-BY"/>
        </w:rPr>
      </w:pPr>
      <w:r w:rsidRPr="00EC5798">
        <w:rPr>
          <w:sz w:val="24"/>
          <w:szCs w:val="24"/>
          <w:lang w:val="be-BY"/>
        </w:rPr>
        <w:t>Прошу принять моего ребёнка</w:t>
      </w:r>
      <w:r>
        <w:rPr>
          <w:sz w:val="24"/>
          <w:szCs w:val="24"/>
          <w:lang w:val="be-BY"/>
        </w:rPr>
        <w:t>__________________________________________________</w:t>
      </w:r>
      <w:r w:rsidRPr="00EC5798">
        <w:rPr>
          <w:sz w:val="24"/>
          <w:szCs w:val="24"/>
          <w:lang w:val="be-BY"/>
        </w:rPr>
        <w:t xml:space="preserve">   </w:t>
      </w:r>
    </w:p>
    <w:p w:rsidR="004D2056" w:rsidRPr="00EC5798" w:rsidRDefault="004D2056" w:rsidP="004D2056">
      <w:pPr>
        <w:jc w:val="center"/>
        <w:rPr>
          <w:sz w:val="24"/>
          <w:szCs w:val="24"/>
          <w:lang w:val="be-BY"/>
        </w:rPr>
      </w:pPr>
      <w:r w:rsidRPr="00EC5798">
        <w:rPr>
          <w:sz w:val="24"/>
          <w:szCs w:val="24"/>
          <w:lang w:val="be-BY"/>
        </w:rPr>
        <w:t>________________________________________________________________________________</w:t>
      </w:r>
      <w:r>
        <w:rPr>
          <w:sz w:val="24"/>
          <w:szCs w:val="24"/>
          <w:lang w:val="be-BY"/>
        </w:rPr>
        <w:t>_</w:t>
      </w:r>
    </w:p>
    <w:p w:rsidR="004D2056" w:rsidRPr="00EC5798" w:rsidRDefault="004D2056" w:rsidP="004D2056">
      <w:pPr>
        <w:ind w:firstLine="709"/>
        <w:jc w:val="center"/>
        <w:rPr>
          <w:sz w:val="24"/>
          <w:szCs w:val="24"/>
          <w:lang w:val="be-BY"/>
        </w:rPr>
      </w:pPr>
      <w:r w:rsidRPr="00EC5798">
        <w:rPr>
          <w:sz w:val="24"/>
          <w:szCs w:val="24"/>
          <w:lang w:val="be-BY"/>
        </w:rPr>
        <w:t>(фамилия, имя, отчество ребёнка)</w:t>
      </w:r>
    </w:p>
    <w:p w:rsidR="004D2056" w:rsidRPr="006A3526" w:rsidRDefault="004D2056" w:rsidP="004D2056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EC5798">
        <w:rPr>
          <w:sz w:val="24"/>
          <w:szCs w:val="24"/>
          <w:lang w:val="be-BY"/>
        </w:rPr>
        <w:t>в МБДОУ детский сад “_________” с.__________</w:t>
      </w:r>
      <w:r>
        <w:rPr>
          <w:sz w:val="24"/>
          <w:szCs w:val="24"/>
          <w:lang w:val="be-BY"/>
        </w:rPr>
        <w:t>______</w:t>
      </w:r>
      <w:r w:rsidRPr="00EC5798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,</w:t>
      </w:r>
      <w:r w:rsidRPr="00EC5798">
        <w:rPr>
          <w:sz w:val="24"/>
          <w:szCs w:val="24"/>
          <w:lang w:val="be-BY"/>
        </w:rPr>
        <w:t xml:space="preserve"> </w:t>
      </w:r>
      <w:r w:rsidRPr="006A3526">
        <w:rPr>
          <w:sz w:val="24"/>
          <w:szCs w:val="24"/>
          <w:lang w:val="be-BY"/>
        </w:rPr>
        <w:t xml:space="preserve">с </w:t>
      </w:r>
      <w:r>
        <w:rPr>
          <w:sz w:val="24"/>
          <w:szCs w:val="24"/>
        </w:rPr>
        <w:t>желаемой даты приема на обучение</w:t>
      </w:r>
    </w:p>
    <w:p w:rsidR="004D2056" w:rsidRPr="006A3526" w:rsidRDefault="004D2056" w:rsidP="004D2056">
      <w:pPr>
        <w:jc w:val="both"/>
        <w:rPr>
          <w:sz w:val="24"/>
          <w:szCs w:val="24"/>
        </w:rPr>
      </w:pPr>
      <w:r w:rsidRPr="00EC5798">
        <w:rPr>
          <w:sz w:val="24"/>
          <w:szCs w:val="24"/>
          <w:lang w:val="be-BY"/>
        </w:rPr>
        <w:t xml:space="preserve"> «______» _____________20___  года.</w:t>
      </w:r>
    </w:p>
    <w:p w:rsidR="004D2056" w:rsidRPr="00EC5798" w:rsidRDefault="004D2056" w:rsidP="004D2056">
      <w:pPr>
        <w:jc w:val="both"/>
        <w:rPr>
          <w:b/>
          <w:sz w:val="24"/>
          <w:szCs w:val="24"/>
        </w:rPr>
      </w:pPr>
      <w:r w:rsidRPr="00EC5798">
        <w:rPr>
          <w:b/>
          <w:sz w:val="24"/>
          <w:szCs w:val="24"/>
        </w:rPr>
        <w:t>Сведения о ребёнке:</w:t>
      </w:r>
    </w:p>
    <w:p w:rsidR="004D2056" w:rsidRDefault="004D2056" w:rsidP="004D2056">
      <w:pPr>
        <w:jc w:val="both"/>
        <w:rPr>
          <w:sz w:val="24"/>
          <w:szCs w:val="24"/>
        </w:rPr>
      </w:pPr>
      <w:r w:rsidRPr="00EC5798">
        <w:rPr>
          <w:sz w:val="24"/>
          <w:szCs w:val="24"/>
        </w:rPr>
        <w:t>Дата рождения: «___» _________ _____</w:t>
      </w:r>
      <w:r>
        <w:rPr>
          <w:sz w:val="24"/>
          <w:szCs w:val="24"/>
        </w:rPr>
        <w:t xml:space="preserve"> </w:t>
      </w:r>
      <w:r w:rsidRPr="00EC5798">
        <w:rPr>
          <w:sz w:val="24"/>
          <w:szCs w:val="24"/>
        </w:rPr>
        <w:t>г. место рожд</w:t>
      </w:r>
      <w:r>
        <w:rPr>
          <w:sz w:val="24"/>
          <w:szCs w:val="24"/>
        </w:rPr>
        <w:t>ения________________________________</w:t>
      </w:r>
    </w:p>
    <w:p w:rsidR="004D2056" w:rsidRPr="00EC5798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D2056" w:rsidRPr="00EC5798" w:rsidRDefault="004D2056" w:rsidP="004D2056">
      <w:pPr>
        <w:jc w:val="both"/>
        <w:rPr>
          <w:sz w:val="24"/>
          <w:szCs w:val="24"/>
        </w:rPr>
      </w:pPr>
      <w:r w:rsidRPr="00EC5798">
        <w:rPr>
          <w:sz w:val="24"/>
          <w:szCs w:val="24"/>
        </w:rPr>
        <w:t xml:space="preserve">Реквизиты свидетельства о рождении ребенка: серия </w:t>
      </w:r>
      <w:r>
        <w:rPr>
          <w:sz w:val="24"/>
          <w:szCs w:val="24"/>
        </w:rPr>
        <w:t>_____________ № _____________________</w:t>
      </w:r>
    </w:p>
    <w:p w:rsidR="004D2056" w:rsidRPr="00EC5798" w:rsidRDefault="004D2056" w:rsidP="004D2056">
      <w:pPr>
        <w:rPr>
          <w:sz w:val="24"/>
          <w:szCs w:val="24"/>
        </w:rPr>
      </w:pPr>
      <w:r w:rsidRPr="00EC5798">
        <w:rPr>
          <w:sz w:val="24"/>
          <w:szCs w:val="24"/>
        </w:rPr>
        <w:t>Адрес места жительства ребенка</w:t>
      </w:r>
      <w:r>
        <w:rPr>
          <w:sz w:val="24"/>
          <w:szCs w:val="24"/>
        </w:rPr>
        <w:t xml:space="preserve"> </w:t>
      </w:r>
      <w:r w:rsidRPr="00EC5798">
        <w:rPr>
          <w:sz w:val="24"/>
          <w:szCs w:val="24"/>
        </w:rPr>
        <w:t>(места пребывания, места фактического проживания)</w:t>
      </w:r>
      <w:r>
        <w:rPr>
          <w:sz w:val="24"/>
          <w:szCs w:val="24"/>
        </w:rPr>
        <w:t>________</w:t>
      </w:r>
      <w:r w:rsidRPr="00EC5798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_________________________________________________________________________</w:t>
      </w:r>
    </w:p>
    <w:p w:rsidR="004D2056" w:rsidRPr="00A85BB1" w:rsidRDefault="004D2056" w:rsidP="004D2056">
      <w:pPr>
        <w:jc w:val="both"/>
        <w:rPr>
          <w:b/>
          <w:sz w:val="24"/>
          <w:szCs w:val="24"/>
          <w:lang w:val="be-BY"/>
        </w:rPr>
      </w:pPr>
      <w:r w:rsidRPr="00A85BB1">
        <w:rPr>
          <w:b/>
          <w:sz w:val="24"/>
          <w:szCs w:val="24"/>
          <w:lang w:val="be-BY"/>
        </w:rPr>
        <w:t xml:space="preserve">Сведения о родителях (законных представителях) ребёнка: 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Мама:________________________________________________________________________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center"/>
        <w:rPr>
          <w:lang w:val="be-BY"/>
        </w:rPr>
      </w:pPr>
      <w:r w:rsidRPr="00A85BB1">
        <w:rPr>
          <w:lang w:val="be-BY"/>
        </w:rPr>
        <w:t>Ф.И.О.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 xml:space="preserve">Реквизиты документа, удостоверяющего личность родителя (законного представителя) 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ребенка:_____________________________________________________________________</w:t>
      </w:r>
      <w:r>
        <w:rPr>
          <w:sz w:val="24"/>
          <w:szCs w:val="24"/>
          <w:lang w:val="be-BY"/>
        </w:rPr>
        <w:t>______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_____________________________________________________________________________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 xml:space="preserve">Адрес  электронной  почты,  номер  телефона  (при  наличии)  родителей  (законных 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представителей) ребенка________________________________________________________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_____________________________________________________________________________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Папа: 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center"/>
        <w:rPr>
          <w:lang w:val="be-BY"/>
        </w:rPr>
      </w:pPr>
      <w:r w:rsidRPr="00A85BB1">
        <w:rPr>
          <w:lang w:val="be-BY"/>
        </w:rPr>
        <w:t>Ф.И.О.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 xml:space="preserve">Реквизиты документа, удостоверяющего личность родителя (законного представителя) 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ребенка:______________________________________________________________________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_____________________________________________________________________________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 xml:space="preserve">Адрес электронной почты, номер телефона (при наличии) родителей (законных 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представителей) ребенка________________________________________________________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_____________________________________________________________________________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lastRenderedPageBreak/>
        <w:t>Реквизиты документа, подтверждающего установление опеки (при наличии)____________</w:t>
      </w:r>
      <w:r>
        <w:rPr>
          <w:sz w:val="24"/>
          <w:szCs w:val="24"/>
          <w:lang w:val="be-BY"/>
        </w:rPr>
        <w:t>____</w:t>
      </w:r>
    </w:p>
    <w:p w:rsidR="004D2056" w:rsidRPr="00A85BB1" w:rsidRDefault="004D2056" w:rsidP="004D2056">
      <w:pPr>
        <w:jc w:val="both"/>
        <w:rPr>
          <w:sz w:val="24"/>
          <w:szCs w:val="24"/>
          <w:lang w:val="be-BY"/>
        </w:rPr>
      </w:pPr>
      <w:r w:rsidRPr="00A85BB1">
        <w:rPr>
          <w:sz w:val="24"/>
          <w:szCs w:val="24"/>
          <w:lang w:val="be-BY"/>
        </w:rPr>
        <w:t>_____________________________________________________________________________</w:t>
      </w:r>
      <w:r>
        <w:rPr>
          <w:sz w:val="24"/>
          <w:szCs w:val="24"/>
          <w:lang w:val="be-BY"/>
        </w:rPr>
        <w:t>_____</w:t>
      </w:r>
    </w:p>
    <w:p w:rsidR="004D2056" w:rsidRPr="00A85BB1" w:rsidRDefault="004D2056" w:rsidP="004D2056">
      <w:pPr>
        <w:jc w:val="both"/>
        <w:rPr>
          <w:b/>
          <w:sz w:val="24"/>
          <w:szCs w:val="24"/>
        </w:rPr>
      </w:pPr>
      <w:r w:rsidRPr="00A85BB1">
        <w:rPr>
          <w:b/>
          <w:sz w:val="24"/>
          <w:szCs w:val="24"/>
        </w:rPr>
        <w:t xml:space="preserve">Сведения о выборе языка образования, родного языка из числа языков народов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b/>
          <w:sz w:val="24"/>
          <w:szCs w:val="24"/>
        </w:rPr>
        <w:t>Российской Федерации, в том числе русского языка как родного языка</w:t>
      </w:r>
      <w:r w:rsidRPr="00A85BB1">
        <w:rPr>
          <w:sz w:val="24"/>
          <w:szCs w:val="24"/>
        </w:rPr>
        <w:t xml:space="preserve">: 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 xml:space="preserve">  да;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 xml:space="preserve">  нет;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>  язык народов РФ __________________</w:t>
      </w:r>
      <w:r>
        <w:rPr>
          <w:sz w:val="24"/>
          <w:szCs w:val="24"/>
        </w:rPr>
        <w:t>______</w:t>
      </w:r>
      <w:r w:rsidRPr="00A85BB1">
        <w:rPr>
          <w:sz w:val="24"/>
          <w:szCs w:val="24"/>
        </w:rPr>
        <w:t>;</w:t>
      </w:r>
    </w:p>
    <w:p w:rsidR="004D2056" w:rsidRPr="003F33C0" w:rsidRDefault="004D2056" w:rsidP="004D2056">
      <w:pPr>
        <w:jc w:val="both"/>
        <w:rPr>
          <w:b/>
          <w:sz w:val="24"/>
          <w:szCs w:val="24"/>
        </w:rPr>
      </w:pPr>
      <w:r w:rsidRPr="003F33C0">
        <w:rPr>
          <w:b/>
          <w:sz w:val="24"/>
          <w:szCs w:val="24"/>
        </w:rPr>
        <w:t>Сведения о потребности в обучении ребенка: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>  по Адаптированной образовательной программе дошкольного образования (ОНР)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 xml:space="preserve">   и (или) в создании специальных условий для организации обучения и воспитания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 xml:space="preserve">ребенка-инвалида в соответствии с индивидуальной программой реабилитации </w:t>
      </w:r>
    </w:p>
    <w:p w:rsidR="004D2056" w:rsidRPr="00A85BB1" w:rsidRDefault="004D2056" w:rsidP="004D2056">
      <w:pPr>
        <w:jc w:val="both"/>
        <w:rPr>
          <w:sz w:val="24"/>
          <w:szCs w:val="24"/>
        </w:rPr>
      </w:pPr>
      <w:r w:rsidRPr="00A85BB1">
        <w:rPr>
          <w:sz w:val="24"/>
          <w:szCs w:val="24"/>
        </w:rPr>
        <w:t>инвалида (при наличии</w:t>
      </w:r>
      <w:r>
        <w:rPr>
          <w:sz w:val="24"/>
          <w:szCs w:val="24"/>
        </w:rPr>
        <w:t>)</w:t>
      </w:r>
    </w:p>
    <w:p w:rsidR="004D2056" w:rsidRPr="003F33C0" w:rsidRDefault="004D2056" w:rsidP="004D2056">
      <w:pPr>
        <w:jc w:val="both"/>
        <w:rPr>
          <w:b/>
          <w:sz w:val="24"/>
          <w:szCs w:val="24"/>
        </w:rPr>
      </w:pPr>
      <w:r w:rsidRPr="003F33C0">
        <w:rPr>
          <w:b/>
          <w:sz w:val="24"/>
          <w:szCs w:val="24"/>
        </w:rPr>
        <w:t xml:space="preserve">Сведения о направленности дошкольной группы: </w:t>
      </w:r>
    </w:p>
    <w:p w:rsidR="004D2056" w:rsidRPr="003F33C0" w:rsidRDefault="004D2056" w:rsidP="004D2056">
      <w:pPr>
        <w:jc w:val="both"/>
        <w:rPr>
          <w:sz w:val="24"/>
          <w:szCs w:val="24"/>
        </w:rPr>
      </w:pPr>
      <w:r w:rsidRPr="003F33C0">
        <w:rPr>
          <w:sz w:val="24"/>
          <w:szCs w:val="24"/>
        </w:rPr>
        <w:t>  общеразвивающая направленность;</w:t>
      </w:r>
    </w:p>
    <w:p w:rsidR="004D2056" w:rsidRPr="003F33C0" w:rsidRDefault="004D2056" w:rsidP="004D2056">
      <w:pPr>
        <w:jc w:val="both"/>
        <w:rPr>
          <w:sz w:val="24"/>
          <w:szCs w:val="24"/>
        </w:rPr>
      </w:pPr>
      <w:r w:rsidRPr="003F33C0">
        <w:rPr>
          <w:sz w:val="24"/>
          <w:szCs w:val="24"/>
        </w:rPr>
        <w:t>  компенсирующая направленность; (</w:t>
      </w:r>
      <w:r>
        <w:rPr>
          <w:sz w:val="24"/>
          <w:szCs w:val="24"/>
        </w:rPr>
        <w:t xml:space="preserve">ФНР, </w:t>
      </w:r>
      <w:r w:rsidRPr="003F33C0">
        <w:rPr>
          <w:sz w:val="24"/>
          <w:szCs w:val="24"/>
        </w:rPr>
        <w:t>ОНР)</w:t>
      </w:r>
    </w:p>
    <w:p w:rsidR="004D2056" w:rsidRPr="003F33C0" w:rsidRDefault="004D2056" w:rsidP="004D2056">
      <w:pPr>
        <w:jc w:val="both"/>
        <w:rPr>
          <w:b/>
          <w:sz w:val="24"/>
          <w:szCs w:val="24"/>
        </w:rPr>
      </w:pPr>
      <w:r w:rsidRPr="003F33C0">
        <w:rPr>
          <w:b/>
          <w:sz w:val="24"/>
          <w:szCs w:val="24"/>
        </w:rPr>
        <w:t>Сведения о необходимом режиме пребывания ребенка:</w:t>
      </w:r>
    </w:p>
    <w:p w:rsidR="004D2056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  10, 5</w:t>
      </w:r>
      <w:r w:rsidRPr="003F33C0">
        <w:rPr>
          <w:sz w:val="24"/>
          <w:szCs w:val="24"/>
        </w:rPr>
        <w:t xml:space="preserve"> часовое пребывание;</w:t>
      </w:r>
    </w:p>
    <w:p w:rsidR="004D2056" w:rsidRPr="003F33C0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  9 часовое пребывание</w:t>
      </w:r>
    </w:p>
    <w:p w:rsidR="004D2056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  Иной режим пребывания_________________________________________________________</w:t>
      </w:r>
    </w:p>
    <w:p w:rsidR="004D2056" w:rsidRDefault="004D2056" w:rsidP="004D2056">
      <w:pPr>
        <w:jc w:val="both"/>
        <w:rPr>
          <w:sz w:val="24"/>
          <w:szCs w:val="24"/>
        </w:rPr>
      </w:pPr>
      <w:r w:rsidRPr="004E1641">
        <w:rPr>
          <w:b/>
          <w:sz w:val="24"/>
          <w:szCs w:val="24"/>
        </w:rPr>
        <w:t xml:space="preserve">Сведения  и о наличии права на специальные меры поддержки (гарантии) отдельных категорий граждан и их семей </w:t>
      </w:r>
      <w:r w:rsidRPr="004E1641">
        <w:rPr>
          <w:sz w:val="24"/>
          <w:szCs w:val="24"/>
        </w:rPr>
        <w:t>(при необходимости)</w:t>
      </w:r>
      <w:r>
        <w:rPr>
          <w:sz w:val="24"/>
          <w:szCs w:val="24"/>
        </w:rPr>
        <w:t>____________________________________</w:t>
      </w:r>
    </w:p>
    <w:p w:rsidR="004D2056" w:rsidRPr="004E1641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D2056" w:rsidRDefault="004D2056" w:rsidP="004D2056">
      <w:pPr>
        <w:jc w:val="both"/>
        <w:rPr>
          <w:b/>
          <w:sz w:val="24"/>
          <w:szCs w:val="24"/>
        </w:rPr>
      </w:pPr>
      <w:r w:rsidRPr="004E1641">
        <w:rPr>
          <w:b/>
          <w:sz w:val="24"/>
          <w:szCs w:val="24"/>
        </w:rPr>
        <w:t>Сведения  о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</w:t>
      </w:r>
      <w:r>
        <w:rPr>
          <w:b/>
          <w:sz w:val="24"/>
          <w:szCs w:val="24"/>
        </w:rPr>
        <w:t>:</w:t>
      </w:r>
    </w:p>
    <w:p w:rsidR="004D2056" w:rsidRDefault="004D2056" w:rsidP="004D20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1._________________________________________________________________________________</w:t>
      </w:r>
    </w:p>
    <w:p w:rsidR="004D2056" w:rsidRDefault="004D2056" w:rsidP="004D20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2._________________________________________________________________________________</w:t>
      </w:r>
    </w:p>
    <w:p w:rsidR="004D2056" w:rsidRDefault="004D2056" w:rsidP="004D20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3._________________________________________________________________________________</w:t>
      </w:r>
    </w:p>
    <w:p w:rsidR="004D2056" w:rsidRPr="000F6A3A" w:rsidRDefault="004D2056" w:rsidP="004D2056">
      <w:pPr>
        <w:jc w:val="both"/>
        <w:rPr>
          <w:sz w:val="24"/>
          <w:szCs w:val="24"/>
        </w:rPr>
      </w:pPr>
      <w:r w:rsidRPr="000F6A3A">
        <w:rPr>
          <w:sz w:val="24"/>
          <w:szCs w:val="24"/>
        </w:rPr>
        <w:t xml:space="preserve">Дата подачи заявления: </w:t>
      </w:r>
    </w:p>
    <w:p w:rsidR="004D2056" w:rsidRPr="000F6A3A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«_____»___________</w:t>
      </w:r>
      <w:r w:rsidRPr="000F6A3A">
        <w:rPr>
          <w:sz w:val="24"/>
          <w:szCs w:val="24"/>
        </w:rPr>
        <w:t>_20_______</w:t>
      </w:r>
      <w:r>
        <w:rPr>
          <w:sz w:val="24"/>
          <w:szCs w:val="24"/>
        </w:rPr>
        <w:t xml:space="preserve">  </w:t>
      </w:r>
      <w:r w:rsidRPr="000F6A3A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</w:t>
      </w:r>
      <w:r w:rsidRPr="000F6A3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</w:t>
      </w:r>
    </w:p>
    <w:p w:rsidR="004D2056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(подпись)     (инициалы,</w:t>
      </w:r>
      <w:r w:rsidRPr="000F6A3A">
        <w:rPr>
          <w:sz w:val="24"/>
          <w:szCs w:val="24"/>
        </w:rPr>
        <w:t xml:space="preserve"> фамилия родителя</w:t>
      </w:r>
      <w:r>
        <w:rPr>
          <w:sz w:val="24"/>
          <w:szCs w:val="24"/>
        </w:rPr>
        <w:t>/представителя</w:t>
      </w:r>
      <w:r w:rsidRPr="000F6A3A">
        <w:rPr>
          <w:sz w:val="24"/>
          <w:szCs w:val="24"/>
        </w:rPr>
        <w:t>)</w:t>
      </w:r>
    </w:p>
    <w:p w:rsidR="004D2056" w:rsidRDefault="004D2056" w:rsidP="004D2056">
      <w:pPr>
        <w:jc w:val="both"/>
        <w:rPr>
          <w:sz w:val="24"/>
          <w:szCs w:val="24"/>
        </w:rPr>
      </w:pPr>
    </w:p>
    <w:p w:rsidR="004D2056" w:rsidRDefault="004D2056" w:rsidP="004D2056">
      <w:pPr>
        <w:ind w:firstLine="709"/>
        <w:jc w:val="both"/>
        <w:rPr>
          <w:sz w:val="24"/>
          <w:szCs w:val="24"/>
        </w:rPr>
      </w:pPr>
      <w:r w:rsidRPr="00FF4372">
        <w:rPr>
          <w:color w:val="000000"/>
          <w:sz w:val="24"/>
          <w:szCs w:val="24"/>
        </w:rPr>
        <w:t>Ознакомлен (а)</w:t>
      </w:r>
      <w:r w:rsidRPr="000F6A3A">
        <w:rPr>
          <w:sz w:val="28"/>
          <w:szCs w:val="28"/>
        </w:rPr>
        <w:t xml:space="preserve"> </w:t>
      </w:r>
      <w:r w:rsidRPr="000F6A3A">
        <w:rPr>
          <w:sz w:val="24"/>
          <w:szCs w:val="24"/>
        </w:rPr>
        <w:t xml:space="preserve">с лицензией на осуществление образовательной деятельности, уставом образовательной организации, документами, регламентирующими организацию и осуществление образовательной деятельности, правами и обязанностями воспитанников, распорядительным актом органа местного самоуправления муниципального района о закреплении за образовательной организацией конкретных территорий муниципального района </w:t>
      </w:r>
    </w:p>
    <w:p w:rsidR="004D2056" w:rsidRPr="000F6A3A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«_____»___________</w:t>
      </w:r>
      <w:r w:rsidRPr="000F6A3A">
        <w:rPr>
          <w:sz w:val="24"/>
          <w:szCs w:val="24"/>
        </w:rPr>
        <w:t>_20_______</w:t>
      </w:r>
      <w:r>
        <w:rPr>
          <w:sz w:val="24"/>
          <w:szCs w:val="24"/>
        </w:rPr>
        <w:t xml:space="preserve">  </w:t>
      </w:r>
      <w:r w:rsidRPr="000F6A3A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</w:t>
      </w:r>
      <w:r w:rsidRPr="000F6A3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</w:t>
      </w:r>
    </w:p>
    <w:p w:rsidR="004D2056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(подпись)     (инициалы,</w:t>
      </w:r>
      <w:r w:rsidRPr="000F6A3A">
        <w:rPr>
          <w:sz w:val="24"/>
          <w:szCs w:val="24"/>
        </w:rPr>
        <w:t xml:space="preserve"> фамилия родителя</w:t>
      </w:r>
      <w:r>
        <w:rPr>
          <w:sz w:val="24"/>
          <w:szCs w:val="24"/>
        </w:rPr>
        <w:t>/представителя</w:t>
      </w:r>
      <w:r w:rsidRPr="000F6A3A">
        <w:rPr>
          <w:sz w:val="24"/>
          <w:szCs w:val="24"/>
        </w:rPr>
        <w:t>)</w:t>
      </w:r>
    </w:p>
    <w:p w:rsidR="004D2056" w:rsidRPr="000F6A3A" w:rsidRDefault="004D2056" w:rsidP="004D2056">
      <w:pPr>
        <w:pStyle w:val="af3"/>
        <w:rPr>
          <w:rFonts w:ascii="Times New Roman" w:hAnsi="Times New Roman" w:cs="Times New Roman"/>
          <w:color w:val="000000"/>
          <w:sz w:val="20"/>
          <w:szCs w:val="20"/>
        </w:rPr>
      </w:pPr>
    </w:p>
    <w:p w:rsidR="004D2056" w:rsidRPr="00956E76" w:rsidRDefault="004D2056" w:rsidP="004D2056">
      <w:pPr>
        <w:pStyle w:val="af3"/>
        <w:ind w:firstLine="709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Согласен/согласна (не согласен/не согласна)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4D2056" w:rsidRPr="000F6A3A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«_____»___________</w:t>
      </w:r>
      <w:r w:rsidRPr="000F6A3A">
        <w:rPr>
          <w:sz w:val="24"/>
          <w:szCs w:val="24"/>
        </w:rPr>
        <w:t>_20_______</w:t>
      </w:r>
      <w:r>
        <w:rPr>
          <w:sz w:val="24"/>
          <w:szCs w:val="24"/>
        </w:rPr>
        <w:t xml:space="preserve">  </w:t>
      </w:r>
      <w:r w:rsidRPr="000F6A3A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</w:t>
      </w:r>
      <w:r w:rsidRPr="000F6A3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</w:t>
      </w:r>
    </w:p>
    <w:p w:rsidR="004D2056" w:rsidRDefault="004D2056" w:rsidP="004D2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(подпись)     (инициалы,</w:t>
      </w:r>
      <w:r w:rsidRPr="000F6A3A">
        <w:rPr>
          <w:sz w:val="24"/>
          <w:szCs w:val="24"/>
        </w:rPr>
        <w:t xml:space="preserve"> фамилия родителя</w:t>
      </w:r>
      <w:r>
        <w:rPr>
          <w:sz w:val="24"/>
          <w:szCs w:val="24"/>
        </w:rPr>
        <w:t>/представителя</w:t>
      </w:r>
      <w:r w:rsidRPr="000F6A3A">
        <w:rPr>
          <w:sz w:val="24"/>
          <w:szCs w:val="24"/>
        </w:rPr>
        <w:t>)</w:t>
      </w:r>
    </w:p>
    <w:p w:rsidR="004D2056" w:rsidRPr="000F6A3A" w:rsidRDefault="004D2056" w:rsidP="004D205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D620D" w:rsidRDefault="004D620D" w:rsidP="005D3D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4D620D" w:rsidRDefault="00D26178" w:rsidP="00EB2E7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C209D5" w:rsidRDefault="00C209D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</w:p>
    <w:p w:rsidR="00C209D5" w:rsidRDefault="00C209D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</w:p>
    <w:p w:rsidR="00C209D5" w:rsidRDefault="00C209D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</w:p>
    <w:p w:rsidR="00162743" w:rsidRPr="00C209D5" w:rsidRDefault="00162743" w:rsidP="0016274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C209D5">
        <w:rPr>
          <w:b/>
          <w:color w:val="000000"/>
          <w:sz w:val="24"/>
          <w:szCs w:val="24"/>
        </w:rPr>
        <w:lastRenderedPageBreak/>
        <w:t xml:space="preserve">Приложение № </w:t>
      </w:r>
      <w:r w:rsidR="00362135">
        <w:rPr>
          <w:b/>
          <w:color w:val="000000"/>
          <w:sz w:val="24"/>
          <w:szCs w:val="24"/>
        </w:rPr>
        <w:t>3</w:t>
      </w:r>
    </w:p>
    <w:p w:rsidR="004D620D" w:rsidRPr="009E01B3" w:rsidRDefault="00B5180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</w:t>
      </w:r>
    </w:p>
    <w:p w:rsidR="00C209D5" w:rsidRPr="00EB2E7D" w:rsidRDefault="00C209D5" w:rsidP="00C209D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 xml:space="preserve">к Административному регламенту </w:t>
      </w:r>
    </w:p>
    <w:p w:rsidR="00C209D5" w:rsidRPr="00EB2E7D" w:rsidRDefault="00C209D5" w:rsidP="00C209D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>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D620D" w:rsidRPr="00C209D5" w:rsidRDefault="00D261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209D5">
        <w:rPr>
          <w:b/>
          <w:color w:val="000000"/>
          <w:sz w:val="24"/>
          <w:szCs w:val="24"/>
        </w:rPr>
        <w:t>Форма описания состава, последовательности и сроков выполнения административных процедур (действий)</w:t>
      </w:r>
      <w:r w:rsidR="006B1E1E" w:rsidRPr="00C209D5">
        <w:rPr>
          <w:b/>
          <w:color w:val="000000"/>
          <w:sz w:val="24"/>
          <w:szCs w:val="24"/>
        </w:rPr>
        <w:t xml:space="preserve"> </w:t>
      </w:r>
      <w:r w:rsidRPr="00C209D5">
        <w:rPr>
          <w:b/>
          <w:color w:val="000000"/>
          <w:sz w:val="24"/>
          <w:szCs w:val="24"/>
        </w:rPr>
        <w:t>предоставления муниципальной услуги</w:t>
      </w:r>
    </w:p>
    <w:p w:rsidR="004D620D" w:rsidRPr="00C209D5" w:rsidRDefault="004D620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7"/>
        <w:gridCol w:w="1689"/>
        <w:gridCol w:w="1422"/>
        <w:gridCol w:w="1697"/>
        <w:gridCol w:w="1132"/>
        <w:gridCol w:w="2300"/>
      </w:tblGrid>
      <w:tr w:rsidR="004D620D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4D620D"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Прием заявления и документов на предоставление муниципальной услуги </w:t>
            </w:r>
          </w:p>
        </w:tc>
      </w:tr>
      <w:tr w:rsidR="004D620D">
        <w:trPr>
          <w:trHeight w:val="22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Представление заявления и документов, необходимых для предоставления муниципальной услуги Уполномоченный орган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 представленных Документов; 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предмета обращения;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соответствия личности заявителя документу, удостоверяющему личность;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сверка копий представленных документов с их оригиналами;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Документов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расписки о приеме Документов;</w:t>
            </w:r>
          </w:p>
          <w:p w:rsidR="004D620D" w:rsidRDefault="00D261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регистрация </w:t>
            </w:r>
            <w:r>
              <w:rPr>
                <w:color w:val="000000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Должностное лицо Уполномоченного органа, ответственное за прием Документов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Наличие/отсутствие оснований для отказа в приеме документов, предусмотренных пунктами 2.1</w:t>
            </w:r>
            <w:r w:rsidR="004861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</w:t>
            </w:r>
            <w:r>
              <w:rPr>
                <w:color w:val="000000"/>
                <w:sz w:val="22"/>
                <w:szCs w:val="22"/>
              </w:rPr>
              <w:lastRenderedPageBreak/>
              <w:t>программу дошкольного образования (детские сады)» (далее – Административный регламент)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1) Регистрация Заявления (присвоение номера и датирование); 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 определение должностного </w:t>
            </w:r>
            <w:r w:rsidR="009D4375">
              <w:rPr>
                <w:color w:val="000000"/>
                <w:sz w:val="22"/>
                <w:szCs w:val="22"/>
              </w:rPr>
              <w:t>лица Уполномоченного</w:t>
            </w:r>
            <w:r>
              <w:rPr>
                <w:color w:val="000000"/>
                <w:sz w:val="22"/>
                <w:szCs w:val="22"/>
              </w:rPr>
              <w:t xml:space="preserve"> органа, ответственного за предоставление муниципальной услуги (далее – должностное лицо, ответственное за предоставление муниципальной услуги), и передача ему документов;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отказ в приеме документов по основаниям, предусмотренным пунктом 2.1</w:t>
            </w:r>
            <w:r w:rsidR="004861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Административного </w:t>
            </w:r>
            <w:r w:rsidR="009D4375">
              <w:rPr>
                <w:color w:val="000000"/>
                <w:sz w:val="22"/>
                <w:szCs w:val="22"/>
              </w:rPr>
              <w:t>регламента: в</w:t>
            </w:r>
            <w:r>
              <w:rPr>
                <w:color w:val="000000"/>
                <w:sz w:val="22"/>
                <w:szCs w:val="22"/>
              </w:rPr>
              <w:t xml:space="preserve"> форме уведомления на бумажном носителе в случае направления Документов почтовым отправлением или поступления через РГАУ </w:t>
            </w:r>
            <w:r w:rsidR="009D4375">
              <w:rPr>
                <w:color w:val="000000"/>
                <w:sz w:val="22"/>
                <w:szCs w:val="22"/>
              </w:rPr>
              <w:t>МФЦ; -</w:t>
            </w:r>
            <w:r>
              <w:rPr>
                <w:color w:val="000000"/>
                <w:sz w:val="22"/>
                <w:szCs w:val="22"/>
              </w:rPr>
              <w:t xml:space="preserve"> в форме электронного документа при поступлении Документов в электронной форме с использованием ЕПГУ, «Системы </w:t>
            </w:r>
            <w:r>
              <w:rPr>
                <w:color w:val="000000"/>
                <w:sz w:val="22"/>
                <w:szCs w:val="22"/>
              </w:rPr>
              <w:lastRenderedPageBreak/>
              <w:t>электронной очереди»;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 устной форме при непосредственном (личном) обращении в Уполномоченный орган; 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выдача расписки о приеме Документов заявителю при непосредственном (личном) обращении в Уполномоченный орган.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D620D"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2.</w:t>
            </w:r>
            <w:r>
              <w:rPr>
                <w:b/>
                <w:color w:val="000000"/>
                <w:sz w:val="22"/>
                <w:szCs w:val="22"/>
              </w:rPr>
              <w:tab/>
              <w:t>Рассмотрение заявления и постановка ребенка на учет для зачисления в Организацию</w:t>
            </w:r>
          </w:p>
        </w:tc>
      </w:tr>
      <w:tr w:rsidR="004D620D">
        <w:trPr>
          <w:trHeight w:val="165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Поступление зарегистрированных Документов должностному лицу, ответственному за предоставление муниципальной услуги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</w:t>
            </w:r>
            <w:r w:rsidR="009D4375">
              <w:rPr>
                <w:color w:val="000000"/>
                <w:sz w:val="22"/>
                <w:szCs w:val="22"/>
              </w:rPr>
              <w:t>заявления на</w:t>
            </w:r>
            <w:r>
              <w:rPr>
                <w:color w:val="000000"/>
                <w:sz w:val="22"/>
                <w:szCs w:val="22"/>
              </w:rPr>
              <w:t xml:space="preserve"> соответствие пункту 2.8 Административного регламента;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регистрация заявления в Системе 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рабочих дня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ребенка на учет для зачисления в Организацию, присвоение номера очереди в Системе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D620D">
        <w:trPr>
          <w:trHeight w:val="228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  <w:r>
              <w:rPr>
                <w:b/>
                <w:color w:val="000000"/>
                <w:sz w:val="22"/>
                <w:szCs w:val="22"/>
              </w:rPr>
              <w:tab/>
              <w:t>Формирование списка детей для зачисления в Организацию</w:t>
            </w:r>
          </w:p>
        </w:tc>
      </w:tr>
      <w:tr w:rsidR="004D620D">
        <w:trPr>
          <w:trHeight w:val="104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руководителями образовательных организаций, осуществляющих образовательную деятельность по программам дошкольного образования (далее – Организация), информации о наличии вакантных мест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Заявителей</w:t>
            </w:r>
            <w:r>
              <w:rPr>
                <w:color w:val="000000"/>
                <w:sz w:val="22"/>
                <w:szCs w:val="22"/>
              </w:rPr>
              <w:tab/>
              <w:t xml:space="preserve"> о предоставлении мест в Организации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устанавливается муниципальным правовым актом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Должностное лицо, ответственное за предоставление муниципальной услуги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Размещение сведений на информационных стендах, официальных сайтах Уполномоченного органа;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предоставление информации при личном приеме заявителя, по телефону, с использованием ЕПГУ и «Системы электронной очереди»</w:t>
            </w:r>
          </w:p>
        </w:tc>
      </w:tr>
      <w:tr w:rsidR="004D620D">
        <w:trPr>
          <w:trHeight w:val="104"/>
        </w:trPr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20D" w:rsidRDefault="004D6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списков детей для зачисления в Организации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рабочий день с момента получения информации о наличии вакантных мест в Организации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Должностное лицо, ответственное за предоставление муниципальной услуги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Формирование списка детей для зачисления в Организацию; 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выдача направления заявителю;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внесение сведений в Систему</w:t>
            </w:r>
          </w:p>
        </w:tc>
      </w:tr>
      <w:tr w:rsidR="004D620D"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b/>
                <w:color w:val="000000"/>
                <w:sz w:val="22"/>
                <w:szCs w:val="22"/>
              </w:rPr>
              <w:tab/>
              <w:t>Прием заявления о зачислении ребенка в Организацию</w:t>
            </w:r>
          </w:p>
        </w:tc>
      </w:tr>
      <w:tr w:rsidR="004D620D">
        <w:trPr>
          <w:trHeight w:val="165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Заявление и документы, поступившие в Организацию в срок не позднее 30 календарных дней с момента выдачи направления Уполномоченным органом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 представленных Документов; </w:t>
            </w:r>
          </w:p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предмета обращения;</w:t>
            </w:r>
          </w:p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соответствия личности заявителя документу, удостоверяющему личность;</w:t>
            </w:r>
          </w:p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наличия документа, удостоверяющего права (полномочия) представителя физического лица (в случае, если с заявлением обращается представитель заявителя);</w:t>
            </w:r>
          </w:p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сверка копий представленных документов с их оригиналами;</w:t>
            </w:r>
          </w:p>
          <w:p w:rsidR="004D620D" w:rsidRDefault="00D261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регистрация документов;</w:t>
            </w:r>
          </w:p>
          <w:p w:rsidR="004D620D" w:rsidRPr="004E53B5" w:rsidRDefault="00D26178" w:rsidP="005D3D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заключение договора об образовании по образовательным программам дошкольного образования (далее – Договор)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рабочий день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Руководитель Организации или ответственный за прием заявлений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Наличие/отсутствие свободных мест в Организации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Регистрация заявлений в журнале приема заявлений;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выдача расписки в приеме документов;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заключение Договора, выдача одного экземпляра Договора заявителю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отказ в зачислении ребенка в Организацию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D620D"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  <w:r>
              <w:rPr>
                <w:b/>
                <w:color w:val="000000"/>
                <w:sz w:val="22"/>
                <w:szCs w:val="22"/>
              </w:rPr>
              <w:tab/>
              <w:t>Зачисление ребенка в Организацию</w:t>
            </w:r>
          </w:p>
        </w:tc>
      </w:tr>
      <w:tr w:rsidR="004D620D">
        <w:trPr>
          <w:trHeight w:val="165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Заявление, зарегистрированное в журнале приема заявлений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Подготовка и издание распорядительного акта Организации о зачислении ребенка в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Организацию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 рабочих дня с момента заключения договора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Руководитель Организации или работник ответственный за прием заявлений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Наличие/отсутствие оснований для отказа в приеме </w:t>
            </w:r>
            <w:r>
              <w:rPr>
                <w:color w:val="000000"/>
                <w:sz w:val="22"/>
                <w:szCs w:val="22"/>
              </w:rPr>
              <w:lastRenderedPageBreak/>
              <w:t>документов, предусмотренных пунктом 2.1</w:t>
            </w:r>
            <w:r w:rsidR="004861A1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1) Распорядительный акт Организации о зачислении ребенка в Организацию;</w:t>
            </w:r>
          </w:p>
          <w:p w:rsidR="004D620D" w:rsidRDefault="00D2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 размещение реквизитов распорядительного </w:t>
            </w:r>
            <w:r>
              <w:rPr>
                <w:color w:val="000000"/>
                <w:sz w:val="22"/>
                <w:szCs w:val="22"/>
              </w:rPr>
              <w:lastRenderedPageBreak/>
              <w:t>акта, наименования возрастной группы, числа детей, зачисленных в указанную группу на официальном сайте Организации в сети Интернет;</w:t>
            </w:r>
          </w:p>
          <w:p w:rsidR="004D620D" w:rsidRDefault="004D6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6B1E1E" w:rsidRPr="00C209D5" w:rsidRDefault="006B1E1E" w:rsidP="006B1E1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C209D5">
        <w:rPr>
          <w:b/>
          <w:color w:val="000000"/>
          <w:sz w:val="24"/>
          <w:szCs w:val="24"/>
        </w:rPr>
        <w:t xml:space="preserve">Приложение № </w:t>
      </w:r>
      <w:r w:rsidR="00362135">
        <w:rPr>
          <w:b/>
          <w:color w:val="000000"/>
          <w:sz w:val="24"/>
          <w:szCs w:val="24"/>
        </w:rPr>
        <w:t>4</w:t>
      </w:r>
    </w:p>
    <w:p w:rsidR="00C209D5" w:rsidRPr="00EB2E7D" w:rsidRDefault="00C209D5" w:rsidP="00C209D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 xml:space="preserve">к Административному регламенту </w:t>
      </w:r>
    </w:p>
    <w:p w:rsidR="00C209D5" w:rsidRDefault="00C209D5" w:rsidP="00C209D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 w:rsidRPr="00EB2E7D">
        <w:rPr>
          <w:b/>
          <w:color w:val="000000"/>
          <w:sz w:val="24"/>
          <w:szCs w:val="24"/>
        </w:rPr>
        <w:t>«Постановка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p w:rsidR="009E01B3" w:rsidRPr="00EB2E7D" w:rsidRDefault="009E01B3" w:rsidP="00C209D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209D5" w:rsidRDefault="00C209D5" w:rsidP="00C209D5">
      <w:pPr>
        <w:ind w:firstLine="240"/>
        <w:jc w:val="center"/>
        <w:outlineLvl w:val="1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Перечень муниципальных образовательных организаций</w:t>
      </w:r>
      <w:r w:rsidRPr="003F3655">
        <w:rPr>
          <w:b/>
          <w:kern w:val="36"/>
          <w:sz w:val="24"/>
          <w:szCs w:val="24"/>
        </w:rPr>
        <w:t>,</w:t>
      </w:r>
    </w:p>
    <w:p w:rsidR="00C209D5" w:rsidRPr="003F3655" w:rsidRDefault="00C209D5" w:rsidP="00C209D5">
      <w:pPr>
        <w:ind w:firstLine="240"/>
        <w:jc w:val="center"/>
        <w:outlineLvl w:val="1"/>
        <w:rPr>
          <w:b/>
          <w:sz w:val="24"/>
          <w:szCs w:val="24"/>
        </w:rPr>
      </w:pPr>
      <w:r w:rsidRPr="003F3655">
        <w:rPr>
          <w:b/>
          <w:kern w:val="36"/>
          <w:sz w:val="24"/>
          <w:szCs w:val="24"/>
        </w:rPr>
        <w:t>предоставляющи</w:t>
      </w:r>
      <w:r>
        <w:rPr>
          <w:b/>
          <w:kern w:val="36"/>
          <w:sz w:val="24"/>
          <w:szCs w:val="24"/>
        </w:rPr>
        <w:t>х</w:t>
      </w:r>
      <w:r w:rsidRPr="003F3655">
        <w:rPr>
          <w:b/>
          <w:kern w:val="36"/>
          <w:sz w:val="24"/>
          <w:szCs w:val="24"/>
        </w:rPr>
        <w:t xml:space="preserve"> муниципальную услугу «</w:t>
      </w:r>
      <w:r w:rsidRPr="00BA6A89">
        <w:rPr>
          <w:b/>
          <w:color w:val="000000"/>
          <w:sz w:val="24"/>
          <w:szCs w:val="24"/>
        </w:rPr>
        <w:t>Постановка на учет и зачисление детей в образовательные учреждения, реализующие образовательную программу дошкольного образования (детские сады)» в</w:t>
      </w:r>
      <w:r w:rsidRPr="00BA6A89">
        <w:rPr>
          <w:b/>
          <w:bCs/>
          <w:color w:val="000000"/>
          <w:sz w:val="24"/>
          <w:szCs w:val="24"/>
        </w:rPr>
        <w:t xml:space="preserve"> муниципальном районе Бижбулякский район Республики Башкортостан</w:t>
      </w:r>
      <w:r>
        <w:rPr>
          <w:b/>
          <w:bCs/>
          <w:color w:val="000000"/>
          <w:sz w:val="24"/>
          <w:szCs w:val="24"/>
        </w:rPr>
        <w:t>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3119"/>
        <w:gridCol w:w="3118"/>
      </w:tblGrid>
      <w:tr w:rsidR="00C209D5" w:rsidRPr="003F3655" w:rsidTr="00A81635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3F3655" w:rsidRDefault="00C209D5" w:rsidP="00A81635">
            <w:pPr>
              <w:jc w:val="center"/>
              <w:outlineLvl w:val="1"/>
              <w:rPr>
                <w:b/>
                <w:kern w:val="36"/>
                <w:sz w:val="24"/>
                <w:szCs w:val="24"/>
              </w:rPr>
            </w:pPr>
            <w:r w:rsidRPr="003F3655">
              <w:rPr>
                <w:b/>
                <w:kern w:val="36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3F3655" w:rsidRDefault="00C209D5" w:rsidP="00A81635">
            <w:pPr>
              <w:jc w:val="center"/>
              <w:outlineLvl w:val="1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3F3655" w:rsidRDefault="00C209D5" w:rsidP="00A81635">
            <w:pPr>
              <w:jc w:val="center"/>
              <w:outlineLvl w:val="1"/>
              <w:rPr>
                <w:b/>
                <w:kern w:val="36"/>
                <w:sz w:val="24"/>
                <w:szCs w:val="24"/>
              </w:rPr>
            </w:pPr>
            <w:r w:rsidRPr="003F3655">
              <w:rPr>
                <w:b/>
                <w:kern w:val="36"/>
                <w:sz w:val="24"/>
                <w:szCs w:val="24"/>
              </w:rPr>
              <w:t>Юридический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Default="00C209D5" w:rsidP="00A81635">
            <w:pPr>
              <w:jc w:val="center"/>
              <w:outlineLvl w:val="1"/>
              <w:rPr>
                <w:b/>
                <w:kern w:val="36"/>
                <w:sz w:val="24"/>
                <w:szCs w:val="24"/>
              </w:rPr>
            </w:pPr>
            <w:r w:rsidRPr="003F3655">
              <w:rPr>
                <w:b/>
                <w:kern w:val="36"/>
                <w:sz w:val="24"/>
                <w:szCs w:val="24"/>
              </w:rPr>
              <w:t>Телефон</w:t>
            </w:r>
            <w:r>
              <w:rPr>
                <w:b/>
                <w:kern w:val="36"/>
                <w:sz w:val="24"/>
                <w:szCs w:val="24"/>
              </w:rPr>
              <w:t>,</w:t>
            </w:r>
          </w:p>
          <w:p w:rsidR="00C209D5" w:rsidRPr="003F3655" w:rsidRDefault="00C209D5" w:rsidP="00A81635">
            <w:pPr>
              <w:jc w:val="center"/>
              <w:outlineLvl w:val="1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сайт, эл.почта</w:t>
            </w:r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261E3F">
              <w:rPr>
                <w:sz w:val="24"/>
                <w:szCs w:val="24"/>
              </w:rPr>
              <w:t>МБДОУ детский сад «Ляйсан» с. Аитово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rPr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452057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E398F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ашкортостан,</w:t>
            </w:r>
            <w:r w:rsidRPr="001E39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Бижбулякский район, село Аитово, переулок </w:t>
            </w:r>
            <w:r w:rsidRPr="001E398F">
              <w:rPr>
                <w:color w:val="000000"/>
                <w:sz w:val="24"/>
                <w:szCs w:val="24"/>
              </w:rPr>
              <w:t>Детсад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2-52-94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5BBB">
              <w:rPr>
                <w:sz w:val="24"/>
                <w:szCs w:val="24"/>
              </w:rPr>
              <w:t>https://lyajsan.edu-rb.ru/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21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detsadlaisan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5D5C3E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5D5C3E">
              <w:rPr>
                <w:sz w:val="24"/>
                <w:szCs w:val="24"/>
              </w:rPr>
              <w:t>Детский сад «Бабочка» с. Елбулактамак – филиал МОБУ СОШ с.Елбулактамак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12E6">
              <w:rPr>
                <w:sz w:val="24"/>
                <w:szCs w:val="24"/>
              </w:rPr>
              <w:t>452056 , Республика Башкортостан, Бижбулякский район, с. Елбулактамак, ул. Центральная</w:t>
            </w:r>
            <w:r>
              <w:rPr>
                <w:sz w:val="24"/>
                <w:szCs w:val="24"/>
              </w:rPr>
              <w:t>,</w:t>
            </w:r>
            <w:r w:rsidRPr="008A12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8A12E6">
              <w:rPr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Default="00C209D5" w:rsidP="00A81635">
            <w:pPr>
              <w:tabs>
                <w:tab w:val="left" w:pos="3900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2-54-41, </w:t>
            </w:r>
            <w:r w:rsidRPr="008A12E6">
              <w:rPr>
                <w:rFonts w:eastAsia="Calibri"/>
                <w:sz w:val="24"/>
                <w:szCs w:val="24"/>
              </w:rPr>
              <w:t>2-54-29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FC5BBB">
              <w:rPr>
                <w:sz w:val="24"/>
                <w:szCs w:val="24"/>
              </w:rPr>
              <w:t>https://elbulak.02edu.ru/school/</w:t>
            </w:r>
          </w:p>
          <w:p w:rsidR="00C209D5" w:rsidRDefault="00C209D5" w:rsidP="00A81635">
            <w:pPr>
              <w:tabs>
                <w:tab w:val="left" w:pos="3900"/>
              </w:tabs>
            </w:pPr>
            <w:hyperlink r:id="rId22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elbulak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babochka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yandex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rPr>
          <w:trHeight w:val="1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1E3F">
              <w:rPr>
                <w:sz w:val="24"/>
                <w:szCs w:val="24"/>
              </w:rPr>
              <w:t>етский сад «Солнышко» с. Базлык</w:t>
            </w:r>
            <w:r>
              <w:rPr>
                <w:sz w:val="24"/>
                <w:szCs w:val="24"/>
              </w:rPr>
              <w:t xml:space="preserve"> – филиал МОБУ СОШ им. К. Иванова с. Базлык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0F41">
              <w:rPr>
                <w:sz w:val="24"/>
                <w:szCs w:val="24"/>
              </w:rPr>
              <w:t xml:space="preserve">452052,  </w:t>
            </w:r>
            <w:r w:rsidRPr="00B24F41">
              <w:rPr>
                <w:sz w:val="24"/>
                <w:szCs w:val="24"/>
              </w:rPr>
              <w:t xml:space="preserve">Республика Башкортостан, Бижбулякский </w:t>
            </w:r>
            <w:r>
              <w:rPr>
                <w:sz w:val="24"/>
                <w:szCs w:val="24"/>
              </w:rPr>
              <w:t>район, с. Базлык, ул. Шоссейная, д.</w:t>
            </w:r>
            <w:r w:rsidRPr="00B24F41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Default="00C209D5" w:rsidP="00A81635">
            <w:pPr>
              <w:tabs>
                <w:tab w:val="left" w:pos="3900"/>
              </w:tabs>
              <w:rPr>
                <w:rFonts w:eastAsia="Calibri"/>
                <w:sz w:val="24"/>
                <w:szCs w:val="24"/>
              </w:rPr>
            </w:pPr>
            <w:r w:rsidRPr="00AD68F4">
              <w:rPr>
                <w:sz w:val="24"/>
                <w:szCs w:val="24"/>
                <w:lang w:val="be-BY"/>
              </w:rPr>
              <w:t xml:space="preserve"> </w:t>
            </w:r>
            <w:r w:rsidRPr="00261E3F">
              <w:rPr>
                <w:sz w:val="24"/>
                <w:szCs w:val="24"/>
              </w:rPr>
              <w:t>2-41-47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B24F41">
              <w:rPr>
                <w:rFonts w:eastAsia="Calibri"/>
                <w:sz w:val="24"/>
                <w:szCs w:val="24"/>
              </w:rPr>
              <w:t>2-41-43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FC5BBB">
              <w:rPr>
                <w:sz w:val="24"/>
                <w:szCs w:val="24"/>
              </w:rPr>
              <w:t>https://baslikschool.02edu.ru/school/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23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solnishko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-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bazlik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yandex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261E3F">
              <w:rPr>
                <w:sz w:val="24"/>
                <w:szCs w:val="24"/>
              </w:rPr>
              <w:t>ДОУ детский сад «Журавушка»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rPr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452040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ашкортостан,</w:t>
            </w:r>
            <w:r w:rsidRPr="001E398F">
              <w:rPr>
                <w:color w:val="000000"/>
                <w:sz w:val="24"/>
                <w:szCs w:val="24"/>
              </w:rPr>
              <w:t xml:space="preserve"> Бижбулякский район</w:t>
            </w:r>
            <w:r>
              <w:rPr>
                <w:color w:val="000000"/>
                <w:sz w:val="24"/>
                <w:szCs w:val="24"/>
              </w:rPr>
              <w:t xml:space="preserve">, село </w:t>
            </w:r>
            <w:r w:rsidRPr="001E398F">
              <w:rPr>
                <w:color w:val="000000"/>
                <w:sz w:val="24"/>
                <w:szCs w:val="24"/>
              </w:rPr>
              <w:t>Бижбуляк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ул.Советская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2-14-17 </w:t>
            </w:r>
            <w:r w:rsidRPr="00FC5BBB">
              <w:rPr>
                <w:sz w:val="24"/>
                <w:szCs w:val="24"/>
              </w:rPr>
              <w:t xml:space="preserve">https://zhuravuska1.edu-rb.ru/ </w:t>
            </w:r>
            <w:hyperlink r:id="rId24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zhuravuska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2012@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261E3F">
              <w:rPr>
                <w:sz w:val="24"/>
                <w:szCs w:val="24"/>
              </w:rPr>
              <w:t>ДОУ детский сад «Улыбка»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Pr="00261E3F" w:rsidRDefault="00C209D5" w:rsidP="00A81635">
            <w:pPr>
              <w:rPr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452040 Р</w:t>
            </w:r>
            <w:r>
              <w:rPr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ашкортостан, </w:t>
            </w:r>
            <w:r w:rsidRPr="001E398F">
              <w:rPr>
                <w:color w:val="000000"/>
                <w:sz w:val="24"/>
                <w:szCs w:val="24"/>
              </w:rPr>
              <w:t>с.Бижбуляк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ул. Спортивная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Pr="001E398F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А,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261E3F">
              <w:rPr>
                <w:sz w:val="24"/>
                <w:szCs w:val="24"/>
              </w:rPr>
              <w:t>2-16-17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t xml:space="preserve"> </w:t>
            </w:r>
            <w:r w:rsidRPr="00D5623A">
              <w:rPr>
                <w:sz w:val="24"/>
                <w:szCs w:val="24"/>
              </w:rPr>
              <w:t>https://ylubka.edu-rb.ru/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261E3F">
              <w:rPr>
                <w:sz w:val="24"/>
                <w:szCs w:val="24"/>
              </w:rPr>
              <w:t xml:space="preserve"> </w:t>
            </w:r>
            <w:hyperlink r:id="rId25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ds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_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ylubka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261E3F">
              <w:rPr>
                <w:sz w:val="24"/>
                <w:szCs w:val="24"/>
              </w:rPr>
              <w:t>ДОУ детский сад «Умка»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452040,Республика Башкортостан, Бижбулякский район, с.</w:t>
            </w:r>
            <w:r w:rsidRPr="00B2231C">
              <w:rPr>
                <w:sz w:val="24"/>
                <w:szCs w:val="24"/>
              </w:rPr>
              <w:t xml:space="preserve"> Бижбуляк, ул.Центральная,</w:t>
            </w:r>
          </w:p>
          <w:p w:rsidR="00C209D5" w:rsidRPr="00261E3F" w:rsidRDefault="00C209D5" w:rsidP="00A81635">
            <w:pPr>
              <w:ind w:firstLine="34"/>
              <w:jc w:val="both"/>
              <w:rPr>
                <w:sz w:val="24"/>
                <w:szCs w:val="24"/>
              </w:rPr>
            </w:pPr>
            <w:r w:rsidRPr="00B2231C">
              <w:rPr>
                <w:sz w:val="24"/>
                <w:szCs w:val="24"/>
              </w:rPr>
              <w:t>31/2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261E3F">
              <w:rPr>
                <w:sz w:val="24"/>
                <w:szCs w:val="24"/>
              </w:rPr>
              <w:t xml:space="preserve">2-24-70 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 xml:space="preserve">https://umka.edu-rb.ru/ </w:t>
            </w:r>
            <w:hyperlink r:id="rId26" w:history="1">
              <w:r w:rsidRPr="00AD68F4">
                <w:rPr>
                  <w:rStyle w:val="af5"/>
                  <w:sz w:val="24"/>
                  <w:szCs w:val="24"/>
                </w:rPr>
                <w:t>ds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</w:rPr>
                <w:t>umka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2013@</w:t>
              </w:r>
              <w:r w:rsidRPr="00AD68F4">
                <w:rPr>
                  <w:rStyle w:val="af5"/>
                  <w:sz w:val="24"/>
                  <w:szCs w:val="24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«Дюймовочка»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452040 Республика Башкортостан, </w:t>
            </w:r>
            <w:r w:rsidRPr="001E398F">
              <w:rPr>
                <w:color w:val="000000"/>
                <w:sz w:val="24"/>
                <w:szCs w:val="24"/>
              </w:rPr>
              <w:t>Бижбулякский район с.Бижбуляк ул. Степная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Pr="001E398F">
              <w:rPr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2-22-83</w:t>
            </w:r>
            <w:r>
              <w:t xml:space="preserve"> </w:t>
            </w:r>
            <w:r w:rsidRPr="00D5623A">
              <w:rPr>
                <w:sz w:val="24"/>
                <w:szCs w:val="24"/>
              </w:rPr>
              <w:t>https://duimovochka3.edu-rb.ru/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C209D5">
              <w:rPr>
                <w:sz w:val="24"/>
                <w:szCs w:val="24"/>
              </w:rPr>
              <w:t>doy.dyuimovochka@mail.ru</w:t>
            </w:r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466AF2" w:rsidRDefault="00C209D5" w:rsidP="00A81635">
            <w:pPr>
              <w:tabs>
                <w:tab w:val="left" w:pos="3900"/>
              </w:tabs>
              <w:rPr>
                <w:i/>
                <w:sz w:val="24"/>
                <w:szCs w:val="24"/>
              </w:rPr>
            </w:pPr>
            <w:r w:rsidRPr="00466AF2">
              <w:rPr>
                <w:i/>
                <w:sz w:val="24"/>
                <w:szCs w:val="24"/>
              </w:rPr>
              <w:t xml:space="preserve"> Детский сад «Теремок» с.Елбулак-Матвеевка – филиал МБДОУ детский сад «Дюймовочка»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452040 Республика Башкортостан, </w:t>
            </w:r>
            <w:r w:rsidRPr="001E398F">
              <w:rPr>
                <w:color w:val="000000"/>
                <w:sz w:val="24"/>
                <w:szCs w:val="24"/>
              </w:rPr>
              <w:t>Бижбулякский район с.Бижбуляк ул. Степная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Pr="001E398F">
              <w:rPr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2-87-06 </w:t>
            </w:r>
            <w:hyperlink r:id="rId27" w:history="1">
              <w:r w:rsidRPr="005377D2">
                <w:rPr>
                  <w:rStyle w:val="af5"/>
                  <w:sz w:val="24"/>
                  <w:szCs w:val="24"/>
                </w:rPr>
                <w:t>https://duimovochka3.edu-rb.ru/</w:t>
              </w:r>
            </w:hyperlink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28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duimovocka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3@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yandex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  <w:p w:rsidR="00C209D5" w:rsidRDefault="00C209D5" w:rsidP="00A81635">
            <w:pPr>
              <w:tabs>
                <w:tab w:val="left" w:pos="3900"/>
              </w:tabs>
            </w:pPr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466AF2" w:rsidRDefault="00C209D5" w:rsidP="00A81635">
            <w:pPr>
              <w:tabs>
                <w:tab w:val="left" w:pos="3900"/>
              </w:tabs>
              <w:rPr>
                <w:i/>
                <w:sz w:val="24"/>
                <w:szCs w:val="24"/>
              </w:rPr>
            </w:pPr>
            <w:r w:rsidRPr="00466AF2">
              <w:rPr>
                <w:i/>
                <w:sz w:val="24"/>
                <w:szCs w:val="24"/>
              </w:rPr>
              <w:t>Детский сад «Сказка» д.Седякбаш – филиал МБДОУ детский сад «Дюймовочка» с. Бижбуляк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452040 Республика Башкортостан, </w:t>
            </w:r>
            <w:r w:rsidRPr="001E398F">
              <w:rPr>
                <w:color w:val="000000"/>
                <w:sz w:val="24"/>
                <w:szCs w:val="24"/>
              </w:rPr>
              <w:t>Бижбулякский район с.Бижбуляк ул. Степная</w:t>
            </w:r>
            <w:r>
              <w:rPr>
                <w:color w:val="000000"/>
                <w:sz w:val="24"/>
                <w:szCs w:val="24"/>
              </w:rPr>
              <w:t>, д.</w:t>
            </w:r>
            <w:r w:rsidRPr="001E398F">
              <w:rPr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2-79-10 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29" w:history="1">
              <w:r w:rsidRPr="005377D2">
                <w:rPr>
                  <w:rStyle w:val="af5"/>
                  <w:sz w:val="24"/>
                  <w:szCs w:val="24"/>
                </w:rPr>
                <w:t>https://duimovochka3.edu-rb.ru/</w:t>
              </w:r>
            </w:hyperlink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30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duimovocka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3@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yandex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  <w:p w:rsidR="00C209D5" w:rsidRDefault="00C209D5" w:rsidP="00A81635">
            <w:pPr>
              <w:tabs>
                <w:tab w:val="left" w:pos="3900"/>
              </w:tabs>
            </w:pPr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0218B0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0218B0">
              <w:rPr>
                <w:sz w:val="24"/>
                <w:szCs w:val="24"/>
              </w:rPr>
              <w:t>Детский сад «Солнышко» с. Демский – филиал МОБУ СОШ с. Демский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627973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7973">
              <w:rPr>
                <w:sz w:val="24"/>
                <w:szCs w:val="24"/>
              </w:rPr>
              <w:t>452059 , Республика Башкортостан, Бижбулякский район, с. Дёмский,</w:t>
            </w:r>
          </w:p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7973">
              <w:rPr>
                <w:sz w:val="24"/>
                <w:szCs w:val="24"/>
              </w:rPr>
              <w:t>ул. Центральная</w:t>
            </w:r>
            <w:r>
              <w:rPr>
                <w:sz w:val="24"/>
                <w:szCs w:val="24"/>
              </w:rPr>
              <w:t>,</w:t>
            </w:r>
            <w:r w:rsidRPr="006279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627973" w:rsidRDefault="00C209D5" w:rsidP="00A8163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2-35-16, </w:t>
            </w:r>
            <w:r w:rsidRPr="00627973">
              <w:rPr>
                <w:rFonts w:eastAsia="Calibri"/>
                <w:sz w:val="24"/>
                <w:szCs w:val="24"/>
              </w:rPr>
              <w:t>2-35-59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>http://demguzeldina.ucoz.ru/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31" w:history="1">
              <w:r w:rsidRPr="00AD68F4">
                <w:rPr>
                  <w:rStyle w:val="af5"/>
                  <w:sz w:val="24"/>
                  <w:szCs w:val="24"/>
                </w:rPr>
                <w:t>ds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_</w:t>
              </w:r>
              <w:r w:rsidRPr="00AD68F4">
                <w:rPr>
                  <w:rStyle w:val="af5"/>
                  <w:sz w:val="24"/>
                  <w:szCs w:val="24"/>
                </w:rPr>
                <w:t>solnishko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80@</w:t>
              </w:r>
              <w:r w:rsidRPr="00AD68F4">
                <w:rPr>
                  <w:rStyle w:val="af5"/>
                  <w:sz w:val="24"/>
                  <w:szCs w:val="24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«Илемпи» с. Кош-Елга – филиал МОБУ СОШ с. Кош-Елга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E70DD3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0DD3">
              <w:rPr>
                <w:sz w:val="24"/>
                <w:szCs w:val="24"/>
              </w:rPr>
              <w:t>452045, Республика Башкортостан, Бижбулякский район, с. Кош-Елга,</w:t>
            </w:r>
          </w:p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0DD3">
              <w:rPr>
                <w:sz w:val="24"/>
                <w:szCs w:val="24"/>
              </w:rPr>
              <w:t>ул. Центральная</w:t>
            </w:r>
            <w:r>
              <w:rPr>
                <w:sz w:val="24"/>
                <w:szCs w:val="24"/>
              </w:rPr>
              <w:t>, д.</w:t>
            </w:r>
            <w:r w:rsidRPr="00E70DD3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2-56-20,</w:t>
            </w:r>
            <w:r w:rsidRPr="00D52C35">
              <w:rPr>
                <w:color w:val="000000"/>
                <w:sz w:val="24"/>
                <w:szCs w:val="24"/>
              </w:rPr>
              <w:t xml:space="preserve"> 2-56-24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623A">
              <w:rPr>
                <w:sz w:val="24"/>
                <w:szCs w:val="24"/>
              </w:rPr>
              <w:t>http://kelgasosh.lbihost.ru/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32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mbdou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_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ilempi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rambler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«Каенкай» с. Кенгер-Менеуз – филиал МОБУ СОШ с. Кенгер-Менеуз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EF0238" w:rsidRDefault="00C209D5" w:rsidP="00A81635">
            <w:pPr>
              <w:rPr>
                <w:sz w:val="24"/>
                <w:szCs w:val="24"/>
              </w:rPr>
            </w:pPr>
            <w:r w:rsidRPr="00EF0238">
              <w:rPr>
                <w:sz w:val="24"/>
                <w:szCs w:val="24"/>
              </w:rPr>
              <w:t>452055, Республика Башкортостан, Бижбулякский район , с. Кенгер-Менеуз,</w:t>
            </w:r>
          </w:p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238">
              <w:rPr>
                <w:sz w:val="24"/>
                <w:szCs w:val="24"/>
              </w:rPr>
              <w:t>ул. Школьная</w:t>
            </w:r>
            <w:r>
              <w:rPr>
                <w:sz w:val="24"/>
                <w:szCs w:val="24"/>
              </w:rPr>
              <w:t>, д.</w:t>
            </w:r>
            <w:r w:rsidRPr="00EF023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2-34-21, </w:t>
            </w:r>
            <w:r w:rsidRPr="00EF0238">
              <w:rPr>
                <w:color w:val="000000"/>
                <w:sz w:val="24"/>
                <w:szCs w:val="24"/>
              </w:rPr>
              <w:t>2-34-30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>http://kelgasosh.lbihost.ru/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hyperlink r:id="rId33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kaenkai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mail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«Малыш» с. Михайловка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rPr>
                <w:color w:val="000000"/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452026, Р</w:t>
            </w:r>
            <w:r>
              <w:rPr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ашкортостан</w:t>
            </w:r>
            <w:r w:rsidRPr="001E398F">
              <w:rPr>
                <w:color w:val="000000"/>
                <w:sz w:val="24"/>
                <w:szCs w:val="24"/>
              </w:rPr>
              <w:t>, Бижбулякский район, с.Михайловка,</w:t>
            </w:r>
          </w:p>
          <w:p w:rsidR="00C209D5" w:rsidRPr="00261E3F" w:rsidRDefault="00C209D5" w:rsidP="00A81635">
            <w:pPr>
              <w:rPr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ул.Лесная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д.11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2-55-30</w:t>
            </w:r>
          </w:p>
          <w:p w:rsidR="00C209D5" w:rsidRDefault="00C209D5" w:rsidP="00A81635">
            <w:pPr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>https://malishds.edu-rb.ru/</w:t>
            </w:r>
          </w:p>
          <w:p w:rsidR="00C209D5" w:rsidRPr="008F7B82" w:rsidRDefault="00C209D5" w:rsidP="00A81635">
            <w:pPr>
              <w:rPr>
                <w:sz w:val="24"/>
                <w:szCs w:val="24"/>
                <w:lang w:val="be-BY"/>
              </w:rPr>
            </w:pPr>
            <w:r w:rsidRPr="000218B0">
              <w:rPr>
                <w:rStyle w:val="val"/>
                <w:color w:val="17365D" w:themeColor="text2" w:themeShade="BF"/>
                <w:sz w:val="24"/>
                <w:szCs w:val="24"/>
                <w:lang w:val="be-BY"/>
              </w:rPr>
              <w:t>mbdou.det.sad-malish@yandex.ru</w:t>
            </w:r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466AF2" w:rsidRDefault="00C209D5" w:rsidP="00A81635">
            <w:pPr>
              <w:tabs>
                <w:tab w:val="left" w:pos="3900"/>
              </w:tabs>
              <w:rPr>
                <w:i/>
                <w:sz w:val="24"/>
                <w:szCs w:val="24"/>
              </w:rPr>
            </w:pPr>
            <w:r w:rsidRPr="00011542">
              <w:rPr>
                <w:i/>
                <w:sz w:val="24"/>
                <w:szCs w:val="24"/>
              </w:rPr>
              <w:t xml:space="preserve"> </w:t>
            </w:r>
            <w:r w:rsidRPr="00466AF2">
              <w:rPr>
                <w:i/>
                <w:sz w:val="24"/>
                <w:szCs w:val="24"/>
              </w:rPr>
              <w:t>Детский сад «Незабудка» с. Михайловка – филиал МБОУ детский сад «Малыш» с. Михайловка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rPr>
                <w:color w:val="000000"/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452026, Р</w:t>
            </w:r>
            <w:r>
              <w:rPr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ашкортостан</w:t>
            </w:r>
            <w:r w:rsidRPr="001E398F">
              <w:rPr>
                <w:color w:val="000000"/>
                <w:sz w:val="24"/>
                <w:szCs w:val="24"/>
              </w:rPr>
              <w:t>, Бижбулякский район, с.Михайловка,</w:t>
            </w:r>
          </w:p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1E398F">
              <w:rPr>
                <w:color w:val="000000"/>
                <w:sz w:val="24"/>
                <w:szCs w:val="24"/>
              </w:rPr>
              <w:t>ул.Лесная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E398F">
              <w:rPr>
                <w:color w:val="000000"/>
                <w:sz w:val="24"/>
                <w:szCs w:val="24"/>
              </w:rPr>
              <w:t xml:space="preserve"> д.11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2-55-25 </w:t>
            </w:r>
          </w:p>
          <w:p w:rsidR="00C209D5" w:rsidRDefault="00C209D5" w:rsidP="00A81635">
            <w:pPr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>https://malishds.edu-rb.ru/</w:t>
            </w:r>
          </w:p>
          <w:p w:rsidR="00C209D5" w:rsidRPr="00064952" w:rsidRDefault="00C209D5" w:rsidP="00A81635">
            <w:pPr>
              <w:rPr>
                <w:rStyle w:val="val"/>
                <w:sz w:val="24"/>
                <w:szCs w:val="24"/>
                <w:lang w:val="be-BY"/>
              </w:rPr>
            </w:pPr>
            <w:hyperlink r:id="rId34" w:history="1">
              <w:r w:rsidRPr="00AD68F4">
                <w:rPr>
                  <w:rStyle w:val="af5"/>
                  <w:sz w:val="24"/>
                  <w:szCs w:val="24"/>
                  <w:lang w:val="en-US"/>
                </w:rPr>
                <w:t>mbdou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NEZABUDKA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@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yandex</w:t>
              </w:r>
              <w:r w:rsidRPr="00AD68F4">
                <w:rPr>
                  <w:rStyle w:val="af5"/>
                  <w:sz w:val="24"/>
                  <w:szCs w:val="24"/>
                  <w:lang w:val="be-BY"/>
                </w:rPr>
                <w:t>.</w:t>
              </w:r>
              <w:r w:rsidRPr="00AD68F4"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209D5" w:rsidRPr="003F3655" w:rsidTr="00A8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9F53F1" w:rsidRDefault="00C209D5" w:rsidP="00A81635">
            <w:pPr>
              <w:jc w:val="center"/>
              <w:outlineLvl w:val="1"/>
              <w:rPr>
                <w:kern w:val="36"/>
                <w:sz w:val="24"/>
                <w:szCs w:val="24"/>
              </w:rPr>
            </w:pPr>
            <w:r w:rsidRPr="009F53F1">
              <w:rPr>
                <w:kern w:val="36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261E3F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«Радуга» с. Сухоречка – филиал МОБУ СОШ с. Сухоречка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Pr="001E398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98F">
              <w:rPr>
                <w:sz w:val="24"/>
                <w:szCs w:val="24"/>
              </w:rPr>
              <w:t>452042,  Республика Башкортостан,        Бижбулякский район, с. Сухоречка,</w:t>
            </w:r>
          </w:p>
          <w:p w:rsidR="00C209D5" w:rsidRPr="00261E3F" w:rsidRDefault="00C209D5" w:rsidP="00A81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398F">
              <w:rPr>
                <w:sz w:val="24"/>
                <w:szCs w:val="24"/>
              </w:rPr>
              <w:t>ул. Центральная</w:t>
            </w:r>
            <w:r>
              <w:rPr>
                <w:sz w:val="24"/>
                <w:szCs w:val="24"/>
              </w:rPr>
              <w:t>, 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2-44-43,</w:t>
            </w:r>
            <w:r w:rsidRPr="001E398F">
              <w:rPr>
                <w:color w:val="000000"/>
                <w:sz w:val="24"/>
                <w:szCs w:val="24"/>
              </w:rPr>
              <w:t xml:space="preserve"> 2-44-14</w:t>
            </w:r>
          </w:p>
          <w:p w:rsidR="00C209D5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D5623A">
              <w:rPr>
                <w:sz w:val="24"/>
                <w:szCs w:val="24"/>
              </w:rPr>
              <w:t>https://mobuschool.02edu.ru/school/</w:t>
            </w:r>
          </w:p>
          <w:p w:rsidR="00C209D5" w:rsidRPr="000218B0" w:rsidRDefault="00C209D5" w:rsidP="00A81635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0218B0">
              <w:rPr>
                <w:color w:val="002060"/>
                <w:sz w:val="24"/>
                <w:szCs w:val="24"/>
                <w:u w:val="single"/>
              </w:rPr>
              <w:t>vilya.tuhvatullina@yandex.ru</w:t>
            </w:r>
          </w:p>
        </w:tc>
      </w:tr>
    </w:tbl>
    <w:p w:rsidR="00C209D5" w:rsidRDefault="00C209D5" w:rsidP="00C209D5">
      <w:pPr>
        <w:ind w:firstLine="709"/>
        <w:jc w:val="both"/>
      </w:pPr>
    </w:p>
    <w:p w:rsidR="004D620D" w:rsidRDefault="004D62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4D620D" w:rsidSect="000B193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566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3B3" w:rsidRDefault="00EF43B3">
      <w:r>
        <w:separator/>
      </w:r>
    </w:p>
  </w:endnote>
  <w:endnote w:type="continuationSeparator" w:id="1">
    <w:p w:rsidR="00EF43B3" w:rsidRDefault="00EF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_Timer(15%) Bashkir">
    <w:panose1 w:val="02020603050405020304"/>
    <w:charset w:val="CC"/>
    <w:family w:val="roman"/>
    <w:pitch w:val="variable"/>
    <w:sig w:usb0="00000203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3B3" w:rsidRDefault="00EF43B3">
      <w:r>
        <w:separator/>
      </w:r>
    </w:p>
  </w:footnote>
  <w:footnote w:type="continuationSeparator" w:id="1">
    <w:p w:rsidR="00EF43B3" w:rsidRDefault="00EF43B3">
      <w:r>
        <w:continuationSeparator/>
      </w:r>
    </w:p>
  </w:footnote>
  <w:footnote w:id="2">
    <w:p w:rsidR="00F6313C" w:rsidRDefault="00F631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Документы, составленные на иностранном языке, подлежат переводу на русский язык. Если документ составлен на нескольких языках и среди них нет русского языка, то представляется перевод с одного языка по выбору заявителя. 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A103D">
      <w:rPr>
        <w:noProof/>
        <w:color w:val="000000"/>
        <w:sz w:val="24"/>
        <w:szCs w:val="24"/>
      </w:rPr>
      <w:t>37</w:t>
    </w:r>
    <w:r>
      <w:rPr>
        <w:color w:val="000000"/>
        <w:sz w:val="24"/>
        <w:szCs w:val="24"/>
      </w:rPr>
      <w:fldChar w:fldCharType="end"/>
    </w:r>
  </w:p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3C" w:rsidRDefault="00F63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6A5"/>
    <w:multiLevelType w:val="multilevel"/>
    <w:tmpl w:val="80B2BAD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7B02560"/>
    <w:multiLevelType w:val="multilevel"/>
    <w:tmpl w:val="2634DD4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3AD7418"/>
    <w:multiLevelType w:val="multilevel"/>
    <w:tmpl w:val="34E253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BCC20CD"/>
    <w:multiLevelType w:val="multilevel"/>
    <w:tmpl w:val="2BB4EB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D620D"/>
    <w:rsid w:val="00002660"/>
    <w:rsid w:val="00061572"/>
    <w:rsid w:val="000B193D"/>
    <w:rsid w:val="00112F0E"/>
    <w:rsid w:val="00135166"/>
    <w:rsid w:val="001546AD"/>
    <w:rsid w:val="00162743"/>
    <w:rsid w:val="00195593"/>
    <w:rsid w:val="002067C5"/>
    <w:rsid w:val="00222EB2"/>
    <w:rsid w:val="00246E41"/>
    <w:rsid w:val="002B6048"/>
    <w:rsid w:val="002C02F1"/>
    <w:rsid w:val="002C20EC"/>
    <w:rsid w:val="002E5C03"/>
    <w:rsid w:val="002F1D30"/>
    <w:rsid w:val="00342C81"/>
    <w:rsid w:val="00362135"/>
    <w:rsid w:val="003A0BF4"/>
    <w:rsid w:val="003B5251"/>
    <w:rsid w:val="003E2011"/>
    <w:rsid w:val="003F5D99"/>
    <w:rsid w:val="00402855"/>
    <w:rsid w:val="00480FB7"/>
    <w:rsid w:val="004861A1"/>
    <w:rsid w:val="004D2056"/>
    <w:rsid w:val="004D620D"/>
    <w:rsid w:val="004E477D"/>
    <w:rsid w:val="004E53B5"/>
    <w:rsid w:val="005D3D2C"/>
    <w:rsid w:val="005E1FF4"/>
    <w:rsid w:val="00634350"/>
    <w:rsid w:val="006A4DDE"/>
    <w:rsid w:val="006B1E1E"/>
    <w:rsid w:val="00704174"/>
    <w:rsid w:val="007C0023"/>
    <w:rsid w:val="00842464"/>
    <w:rsid w:val="00843451"/>
    <w:rsid w:val="00857C9C"/>
    <w:rsid w:val="00880995"/>
    <w:rsid w:val="0089620F"/>
    <w:rsid w:val="008C5985"/>
    <w:rsid w:val="008F358B"/>
    <w:rsid w:val="009A4759"/>
    <w:rsid w:val="009D08D8"/>
    <w:rsid w:val="009D4375"/>
    <w:rsid w:val="009D6238"/>
    <w:rsid w:val="009E01B3"/>
    <w:rsid w:val="009F547C"/>
    <w:rsid w:val="00A442DD"/>
    <w:rsid w:val="00A9449F"/>
    <w:rsid w:val="00AA103D"/>
    <w:rsid w:val="00AA2EBB"/>
    <w:rsid w:val="00AA51A2"/>
    <w:rsid w:val="00AF7304"/>
    <w:rsid w:val="00B44785"/>
    <w:rsid w:val="00B51805"/>
    <w:rsid w:val="00B52B6E"/>
    <w:rsid w:val="00B764B7"/>
    <w:rsid w:val="00B87223"/>
    <w:rsid w:val="00B961AF"/>
    <w:rsid w:val="00C209D5"/>
    <w:rsid w:val="00CC722A"/>
    <w:rsid w:val="00D25451"/>
    <w:rsid w:val="00D26178"/>
    <w:rsid w:val="00D45E38"/>
    <w:rsid w:val="00D72531"/>
    <w:rsid w:val="00E42368"/>
    <w:rsid w:val="00E938A9"/>
    <w:rsid w:val="00EB2E7D"/>
    <w:rsid w:val="00EC6EAF"/>
    <w:rsid w:val="00EF43B3"/>
    <w:rsid w:val="00F14EF8"/>
    <w:rsid w:val="00F6313C"/>
    <w:rsid w:val="00F86B0D"/>
    <w:rsid w:val="00FA0D80"/>
    <w:rsid w:val="00FC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FF4"/>
  </w:style>
  <w:style w:type="paragraph" w:styleId="1">
    <w:name w:val="heading 1"/>
    <w:basedOn w:val="a"/>
    <w:next w:val="a"/>
    <w:rsid w:val="005E1F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1F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1F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1F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E1F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1FF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E1F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E1F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1F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5E1F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261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617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067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67C5"/>
  </w:style>
  <w:style w:type="character" w:customStyle="1" w:styleId="af">
    <w:name w:val="Текст примечания Знак"/>
    <w:basedOn w:val="a0"/>
    <w:link w:val="ae"/>
    <w:uiPriority w:val="99"/>
    <w:semiHidden/>
    <w:rsid w:val="002067C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67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67C5"/>
    <w:rPr>
      <w:b/>
      <w:bCs/>
    </w:rPr>
  </w:style>
  <w:style w:type="paragraph" w:customStyle="1" w:styleId="ConsPlusNormal">
    <w:name w:val="ConsPlusNormal"/>
    <w:link w:val="ConsPlusNormal0"/>
    <w:rsid w:val="000B193D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0B193D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B193D"/>
    <w:rPr>
      <w:sz w:val="28"/>
      <w:szCs w:val="28"/>
    </w:rPr>
  </w:style>
  <w:style w:type="paragraph" w:styleId="af3">
    <w:name w:val="No Spacing"/>
    <w:uiPriority w:val="1"/>
    <w:qFormat/>
    <w:rsid w:val="004D2056"/>
    <w:rPr>
      <w:rFonts w:asciiTheme="minorHAnsi" w:eastAsiaTheme="minorEastAsia" w:hAnsiTheme="minorHAnsi" w:cstheme="minorBidi"/>
      <w:sz w:val="22"/>
      <w:szCs w:val="22"/>
    </w:rPr>
  </w:style>
  <w:style w:type="table" w:styleId="af4">
    <w:name w:val="Table Grid"/>
    <w:basedOn w:val="a1"/>
    <w:uiPriority w:val="59"/>
    <w:rsid w:val="004D205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C209D5"/>
    <w:rPr>
      <w:color w:val="0000FF"/>
      <w:u w:val="single"/>
    </w:rPr>
  </w:style>
  <w:style w:type="character" w:customStyle="1" w:styleId="val">
    <w:name w:val="val"/>
    <w:basedOn w:val="a0"/>
    <w:rsid w:val="00C209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file:///C:\Users\&#1048;&#1088;&#1080;&#1096;&#1082;&#1072;\Desktop\ds.umka2013@mail.ru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detsadlaisan@mail.ru" TargetMode="External"/><Relationship Id="rId34" Type="http://schemas.openxmlformats.org/officeDocument/2006/relationships/hyperlink" Target="mailto:mbdou.NEZABUDKA@yandex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-rb.ru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mailto:ds_ylubka@mail.ru" TargetMode="External"/><Relationship Id="rId33" Type="http://schemas.openxmlformats.org/officeDocument/2006/relationships/hyperlink" Target="mailto:kaenkai@mail.ru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https://duimovochka3.edu-rb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mailto:zhuravuska2012@mail.ru" TargetMode="External"/><Relationship Id="rId32" Type="http://schemas.openxmlformats.org/officeDocument/2006/relationships/hyperlink" Target="mailto:mbdou_ilempi@rambler.ru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mailto:solnishko-bazlik@yandex.ru" TargetMode="External"/><Relationship Id="rId28" Type="http://schemas.openxmlformats.org/officeDocument/2006/relationships/hyperlink" Target="mailto:duimovocka3@yandex.ru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du-rb.ru/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ds_solnishko8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mailto:elbulak.babochka@yandex.ru" TargetMode="External"/><Relationship Id="rId27" Type="http://schemas.openxmlformats.org/officeDocument/2006/relationships/hyperlink" Target="https://duimovochka3.edu-rb.ru/" TargetMode="External"/><Relationship Id="rId30" Type="http://schemas.openxmlformats.org/officeDocument/2006/relationships/hyperlink" Target="mailto:duimovocka3@yandex.ru" TargetMode="External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FA792AA9EF3969925575539C8F86AD9.dms.sberbank.ru/BFA792AA9EF3969925575539C8F86AD9-2326C4E0FB96E72D66CF0DEB35F9C7FC-ED89E953868238598D2E46038F597899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CBE8-9E56-4D15-AF0F-774E9BA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17215</Words>
  <Characters>98126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Данильчук Кристина Вадимовна</dc:creator>
  <cp:lastModifiedBy>Admin</cp:lastModifiedBy>
  <cp:revision>17</cp:revision>
  <dcterms:created xsi:type="dcterms:W3CDTF">2021-09-14T05:56:00Z</dcterms:created>
  <dcterms:modified xsi:type="dcterms:W3CDTF">2021-09-23T05:43:00Z</dcterms:modified>
</cp:coreProperties>
</file>